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DE" w:rsidRDefault="002E1ADE" w:rsidP="005079C8">
      <w:pPr>
        <w:jc w:val="center"/>
        <w:rPr>
          <w:b/>
          <w:sz w:val="28"/>
          <w:szCs w:val="28"/>
        </w:rPr>
      </w:pPr>
    </w:p>
    <w:p w:rsidR="004044F7" w:rsidRDefault="002E1ADE" w:rsidP="005079C8">
      <w:pPr>
        <w:jc w:val="center"/>
        <w:rPr>
          <w:rFonts w:ascii="Comic Sans MS" w:hAnsi="Comic Sans MS"/>
          <w:b/>
          <w:color w:val="548DD4" w:themeColor="text2" w:themeTint="99"/>
          <w:sz w:val="36"/>
          <w:szCs w:val="36"/>
        </w:rPr>
      </w:pPr>
      <w:r w:rsidRPr="004044F7">
        <w:rPr>
          <w:rFonts w:ascii="Comic Sans MS" w:hAnsi="Comic Sans MS"/>
          <w:b/>
          <w:color w:val="548DD4" w:themeColor="text2" w:themeTint="99"/>
          <w:sz w:val="36"/>
          <w:szCs w:val="36"/>
        </w:rPr>
        <w:t xml:space="preserve">Základná škola Bačkovík, Bačkovík č. 63, </w:t>
      </w:r>
    </w:p>
    <w:p w:rsidR="002E1ADE" w:rsidRPr="004044F7" w:rsidRDefault="002E1ADE" w:rsidP="005079C8">
      <w:pPr>
        <w:jc w:val="center"/>
        <w:rPr>
          <w:rFonts w:ascii="Comic Sans MS" w:hAnsi="Comic Sans MS"/>
          <w:b/>
          <w:color w:val="548DD4" w:themeColor="text2" w:themeTint="99"/>
          <w:sz w:val="36"/>
          <w:szCs w:val="36"/>
        </w:rPr>
      </w:pPr>
      <w:r w:rsidRPr="004044F7">
        <w:rPr>
          <w:rFonts w:ascii="Comic Sans MS" w:hAnsi="Comic Sans MS"/>
          <w:b/>
          <w:color w:val="548DD4" w:themeColor="text2" w:themeTint="99"/>
          <w:sz w:val="36"/>
          <w:szCs w:val="36"/>
        </w:rPr>
        <w:t>Košice</w:t>
      </w:r>
      <w:r w:rsidR="004044F7">
        <w:rPr>
          <w:rFonts w:ascii="Comic Sans MS" w:hAnsi="Comic Sans MS"/>
          <w:b/>
          <w:color w:val="548DD4" w:themeColor="text2" w:themeTint="99"/>
          <w:sz w:val="36"/>
          <w:szCs w:val="36"/>
        </w:rPr>
        <w:t xml:space="preserve"> - okolie</w:t>
      </w:r>
    </w:p>
    <w:p w:rsidR="002E1ADE" w:rsidRPr="004044F7" w:rsidRDefault="002E1ADE" w:rsidP="005079C8">
      <w:pPr>
        <w:jc w:val="center"/>
        <w:rPr>
          <w:rFonts w:ascii="Comic Sans MS" w:hAnsi="Comic Sans MS"/>
          <w:b/>
          <w:color w:val="548DD4" w:themeColor="text2" w:themeTint="99"/>
          <w:sz w:val="28"/>
          <w:szCs w:val="28"/>
        </w:rPr>
      </w:pPr>
    </w:p>
    <w:p w:rsidR="002E1ADE" w:rsidRPr="004044F7" w:rsidRDefault="002E1ADE" w:rsidP="005079C8">
      <w:pPr>
        <w:jc w:val="center"/>
        <w:rPr>
          <w:rFonts w:ascii="Comic Sans MS" w:hAnsi="Comic Sans MS"/>
          <w:b/>
          <w:color w:val="548DD4" w:themeColor="text2" w:themeTint="99"/>
          <w:sz w:val="28"/>
          <w:szCs w:val="28"/>
        </w:rPr>
      </w:pPr>
    </w:p>
    <w:p w:rsidR="002E1ADE" w:rsidRPr="004044F7" w:rsidRDefault="002E1ADE" w:rsidP="005079C8">
      <w:pPr>
        <w:jc w:val="center"/>
        <w:rPr>
          <w:rFonts w:ascii="Comic Sans MS" w:hAnsi="Comic Sans MS"/>
          <w:b/>
          <w:color w:val="548DD4" w:themeColor="text2" w:themeTint="99"/>
          <w:sz w:val="28"/>
          <w:szCs w:val="28"/>
        </w:rPr>
      </w:pPr>
    </w:p>
    <w:p w:rsidR="002E1ADE" w:rsidRPr="004044F7" w:rsidRDefault="002E1ADE" w:rsidP="005079C8">
      <w:pPr>
        <w:jc w:val="center"/>
        <w:rPr>
          <w:rFonts w:ascii="Comic Sans MS" w:hAnsi="Comic Sans MS"/>
          <w:b/>
          <w:color w:val="548DD4" w:themeColor="text2" w:themeTint="99"/>
          <w:sz w:val="28"/>
          <w:szCs w:val="28"/>
        </w:rPr>
      </w:pPr>
    </w:p>
    <w:p w:rsidR="002E1ADE" w:rsidRPr="004044F7" w:rsidRDefault="002E1ADE" w:rsidP="005079C8">
      <w:pPr>
        <w:jc w:val="center"/>
        <w:rPr>
          <w:rFonts w:ascii="Comic Sans MS" w:hAnsi="Comic Sans MS"/>
          <w:b/>
          <w:color w:val="548DD4" w:themeColor="text2" w:themeTint="99"/>
          <w:sz w:val="28"/>
          <w:szCs w:val="28"/>
        </w:rPr>
      </w:pPr>
    </w:p>
    <w:p w:rsidR="002E1ADE" w:rsidRPr="004044F7" w:rsidRDefault="002E1ADE" w:rsidP="005079C8">
      <w:pPr>
        <w:jc w:val="center"/>
        <w:rPr>
          <w:rFonts w:ascii="Comic Sans MS" w:hAnsi="Comic Sans MS"/>
          <w:b/>
          <w:color w:val="548DD4" w:themeColor="text2" w:themeTint="99"/>
          <w:sz w:val="28"/>
          <w:szCs w:val="28"/>
        </w:rPr>
      </w:pPr>
    </w:p>
    <w:p w:rsidR="004B4D50" w:rsidRPr="004044F7" w:rsidRDefault="004B4D50">
      <w:pPr>
        <w:rPr>
          <w:rFonts w:ascii="Comic Sans MS" w:hAnsi="Comic Sans MS"/>
          <w:color w:val="548DD4" w:themeColor="text2" w:themeTint="99"/>
          <w:sz w:val="24"/>
          <w:szCs w:val="24"/>
        </w:rPr>
      </w:pPr>
    </w:p>
    <w:p w:rsidR="004B4D50" w:rsidRPr="004044F7" w:rsidRDefault="004B4D50" w:rsidP="005079C8">
      <w:pPr>
        <w:jc w:val="center"/>
        <w:rPr>
          <w:rFonts w:ascii="Comic Sans MS" w:hAnsi="Comic Sans MS"/>
          <w:b/>
          <w:color w:val="548DD4" w:themeColor="text2" w:themeTint="99"/>
          <w:sz w:val="36"/>
          <w:szCs w:val="36"/>
        </w:rPr>
      </w:pPr>
      <w:r w:rsidRPr="004044F7">
        <w:rPr>
          <w:rFonts w:ascii="Comic Sans MS" w:hAnsi="Comic Sans MS"/>
          <w:b/>
          <w:color w:val="548DD4" w:themeColor="text2" w:themeTint="99"/>
          <w:sz w:val="36"/>
          <w:szCs w:val="36"/>
        </w:rPr>
        <w:t>Koncepcia rozvoja ZŠ Bačkovík</w:t>
      </w:r>
    </w:p>
    <w:p w:rsidR="004B4D50" w:rsidRPr="004044F7" w:rsidRDefault="004B4D50">
      <w:pPr>
        <w:rPr>
          <w:rFonts w:ascii="Comic Sans MS" w:hAnsi="Comic Sans MS"/>
          <w:color w:val="548DD4" w:themeColor="text2" w:themeTint="99"/>
          <w:sz w:val="24"/>
          <w:szCs w:val="24"/>
        </w:rPr>
      </w:pPr>
    </w:p>
    <w:p w:rsidR="002E1ADE" w:rsidRPr="004044F7" w:rsidRDefault="002E1ADE">
      <w:pPr>
        <w:rPr>
          <w:rFonts w:ascii="Comic Sans MS" w:hAnsi="Comic Sans MS"/>
          <w:color w:val="548DD4" w:themeColor="text2" w:themeTint="99"/>
          <w:sz w:val="24"/>
          <w:szCs w:val="24"/>
        </w:rPr>
      </w:pPr>
    </w:p>
    <w:p w:rsidR="002E1ADE" w:rsidRPr="004044F7" w:rsidRDefault="002E1ADE">
      <w:pPr>
        <w:rPr>
          <w:rFonts w:ascii="Comic Sans MS" w:hAnsi="Comic Sans MS"/>
          <w:color w:val="548DD4" w:themeColor="text2" w:themeTint="99"/>
          <w:sz w:val="24"/>
          <w:szCs w:val="24"/>
        </w:rPr>
      </w:pPr>
    </w:p>
    <w:p w:rsidR="002E1ADE" w:rsidRPr="004044F7" w:rsidRDefault="002E1ADE">
      <w:pPr>
        <w:rPr>
          <w:rFonts w:ascii="Comic Sans MS" w:hAnsi="Comic Sans MS"/>
          <w:color w:val="548DD4" w:themeColor="text2" w:themeTint="99"/>
          <w:sz w:val="24"/>
          <w:szCs w:val="24"/>
        </w:rPr>
      </w:pPr>
    </w:p>
    <w:p w:rsidR="002E1ADE" w:rsidRPr="004044F7" w:rsidRDefault="002E1ADE">
      <w:pPr>
        <w:rPr>
          <w:rFonts w:ascii="Comic Sans MS" w:hAnsi="Comic Sans MS"/>
          <w:color w:val="548DD4" w:themeColor="text2" w:themeTint="99"/>
          <w:sz w:val="24"/>
          <w:szCs w:val="24"/>
        </w:rPr>
      </w:pPr>
    </w:p>
    <w:p w:rsidR="002E1ADE" w:rsidRPr="004044F7" w:rsidRDefault="002E1ADE">
      <w:pPr>
        <w:rPr>
          <w:rFonts w:ascii="Comic Sans MS" w:hAnsi="Comic Sans MS"/>
          <w:color w:val="548DD4" w:themeColor="text2" w:themeTint="99"/>
          <w:sz w:val="24"/>
          <w:szCs w:val="24"/>
        </w:rPr>
      </w:pPr>
    </w:p>
    <w:p w:rsidR="002E1ADE" w:rsidRPr="004044F7" w:rsidRDefault="002E1ADE">
      <w:pPr>
        <w:rPr>
          <w:rFonts w:ascii="Comic Sans MS" w:hAnsi="Comic Sans MS"/>
          <w:color w:val="548DD4" w:themeColor="text2" w:themeTint="99"/>
          <w:sz w:val="24"/>
          <w:szCs w:val="24"/>
        </w:rPr>
      </w:pPr>
    </w:p>
    <w:p w:rsidR="002E1ADE" w:rsidRPr="004044F7" w:rsidRDefault="002E1ADE">
      <w:pPr>
        <w:rPr>
          <w:rFonts w:ascii="Comic Sans MS" w:hAnsi="Comic Sans MS"/>
          <w:color w:val="548DD4" w:themeColor="text2" w:themeTint="99"/>
          <w:sz w:val="24"/>
          <w:szCs w:val="24"/>
        </w:rPr>
      </w:pPr>
    </w:p>
    <w:p w:rsidR="002E1ADE" w:rsidRPr="004044F7" w:rsidRDefault="002E1ADE">
      <w:pPr>
        <w:rPr>
          <w:rFonts w:ascii="Comic Sans MS" w:hAnsi="Comic Sans MS"/>
          <w:color w:val="548DD4" w:themeColor="text2" w:themeTint="99"/>
          <w:sz w:val="24"/>
          <w:szCs w:val="24"/>
        </w:rPr>
      </w:pPr>
    </w:p>
    <w:p w:rsidR="002E1ADE" w:rsidRPr="004044F7" w:rsidRDefault="002E1ADE">
      <w:pPr>
        <w:rPr>
          <w:rFonts w:ascii="Comic Sans MS" w:hAnsi="Comic Sans MS"/>
          <w:b/>
          <w:color w:val="548DD4" w:themeColor="text2" w:themeTint="99"/>
          <w:sz w:val="24"/>
          <w:szCs w:val="24"/>
        </w:rPr>
      </w:pPr>
      <w:r w:rsidRPr="004044F7">
        <w:rPr>
          <w:rFonts w:ascii="Comic Sans MS" w:hAnsi="Comic Sans MS"/>
          <w:b/>
          <w:color w:val="548DD4" w:themeColor="text2" w:themeTint="99"/>
          <w:sz w:val="24"/>
          <w:szCs w:val="24"/>
        </w:rPr>
        <w:t>Vypracovala: Mgr. Jana Rubická</w:t>
      </w:r>
    </w:p>
    <w:p w:rsidR="002E1ADE" w:rsidRPr="004044F7" w:rsidRDefault="002E1ADE">
      <w:pPr>
        <w:rPr>
          <w:rFonts w:ascii="Comic Sans MS" w:hAnsi="Comic Sans MS"/>
          <w:b/>
          <w:color w:val="548DD4" w:themeColor="text2" w:themeTint="99"/>
          <w:sz w:val="24"/>
          <w:szCs w:val="24"/>
        </w:rPr>
      </w:pPr>
      <w:r w:rsidRPr="004044F7">
        <w:rPr>
          <w:rFonts w:ascii="Comic Sans MS" w:hAnsi="Comic Sans MS"/>
          <w:b/>
          <w:color w:val="548DD4" w:themeColor="text2" w:themeTint="99"/>
          <w:sz w:val="24"/>
          <w:szCs w:val="24"/>
        </w:rPr>
        <w:t>Školské roky</w:t>
      </w:r>
      <w:r w:rsidR="00350455" w:rsidRPr="004044F7">
        <w:rPr>
          <w:rFonts w:ascii="Comic Sans MS" w:hAnsi="Comic Sans MS"/>
          <w:b/>
          <w:color w:val="548DD4" w:themeColor="text2" w:themeTint="99"/>
          <w:sz w:val="24"/>
          <w:szCs w:val="24"/>
        </w:rPr>
        <w:t>: 2012/2013 a 2013/2014</w:t>
      </w:r>
    </w:p>
    <w:p w:rsidR="004044F7" w:rsidRDefault="004044F7">
      <w:pPr>
        <w:rPr>
          <w:rFonts w:ascii="Comic Sans MS" w:hAnsi="Comic Sans MS"/>
          <w:b/>
          <w:color w:val="548DD4" w:themeColor="text2" w:themeTint="99"/>
          <w:sz w:val="28"/>
          <w:szCs w:val="28"/>
        </w:rPr>
      </w:pPr>
    </w:p>
    <w:p w:rsidR="004044F7" w:rsidRDefault="004044F7">
      <w:pPr>
        <w:rPr>
          <w:rFonts w:ascii="Comic Sans MS" w:hAnsi="Comic Sans MS"/>
          <w:b/>
          <w:color w:val="548DD4" w:themeColor="text2" w:themeTint="99"/>
          <w:sz w:val="28"/>
          <w:szCs w:val="28"/>
        </w:rPr>
      </w:pPr>
    </w:p>
    <w:p w:rsidR="002E1ADE" w:rsidRPr="004044F7" w:rsidRDefault="00350455">
      <w:pPr>
        <w:rPr>
          <w:rFonts w:ascii="Comic Sans MS" w:hAnsi="Comic Sans MS"/>
          <w:b/>
          <w:color w:val="548DD4" w:themeColor="text2" w:themeTint="99"/>
          <w:sz w:val="28"/>
          <w:szCs w:val="28"/>
        </w:rPr>
      </w:pPr>
      <w:r w:rsidRPr="004044F7">
        <w:rPr>
          <w:rFonts w:ascii="Comic Sans MS" w:hAnsi="Comic Sans MS"/>
          <w:b/>
          <w:color w:val="548DD4" w:themeColor="text2" w:themeTint="99"/>
          <w:sz w:val="28"/>
          <w:szCs w:val="28"/>
        </w:rPr>
        <w:lastRenderedPageBreak/>
        <w:t>Obsah:</w:t>
      </w:r>
    </w:p>
    <w:p w:rsidR="002E1ADE" w:rsidRPr="004044F7" w:rsidRDefault="002E1ADE">
      <w:pPr>
        <w:rPr>
          <w:rFonts w:ascii="Comic Sans MS" w:hAnsi="Comic Sans MS"/>
          <w:color w:val="548DD4" w:themeColor="text2" w:themeTint="99"/>
          <w:sz w:val="24"/>
          <w:szCs w:val="24"/>
        </w:rPr>
      </w:pPr>
    </w:p>
    <w:p w:rsidR="00350455" w:rsidRPr="004044F7" w:rsidRDefault="00350455" w:rsidP="00350455">
      <w:pPr>
        <w:pStyle w:val="Odsekzoznamu"/>
        <w:numPr>
          <w:ilvl w:val="0"/>
          <w:numId w:val="6"/>
        </w:numPr>
        <w:rPr>
          <w:rFonts w:ascii="Comic Sans MS" w:hAnsi="Comic Sans MS"/>
          <w:color w:val="548DD4" w:themeColor="text2" w:themeTint="99"/>
          <w:sz w:val="28"/>
          <w:szCs w:val="28"/>
        </w:rPr>
      </w:pPr>
      <w:r w:rsidRPr="004044F7">
        <w:rPr>
          <w:rFonts w:ascii="Comic Sans MS" w:hAnsi="Comic Sans MS"/>
          <w:color w:val="548DD4" w:themeColor="text2" w:themeTint="99"/>
          <w:sz w:val="28"/>
          <w:szCs w:val="28"/>
        </w:rPr>
        <w:t>Úvod .............................................................................................</w:t>
      </w:r>
      <w:r w:rsidR="004044F7">
        <w:rPr>
          <w:rFonts w:ascii="Comic Sans MS" w:hAnsi="Comic Sans MS"/>
          <w:color w:val="548DD4" w:themeColor="text2" w:themeTint="99"/>
          <w:sz w:val="28"/>
          <w:szCs w:val="28"/>
        </w:rPr>
        <w:t>.......</w:t>
      </w:r>
      <w:r w:rsidRPr="004044F7">
        <w:rPr>
          <w:rFonts w:ascii="Comic Sans MS" w:hAnsi="Comic Sans MS"/>
          <w:color w:val="548DD4" w:themeColor="text2" w:themeTint="99"/>
          <w:sz w:val="28"/>
          <w:szCs w:val="28"/>
        </w:rPr>
        <w:t>...</w:t>
      </w:r>
      <w:r w:rsidR="0054627B" w:rsidRPr="004044F7">
        <w:rPr>
          <w:rFonts w:ascii="Comic Sans MS" w:hAnsi="Comic Sans MS"/>
          <w:color w:val="548DD4" w:themeColor="text2" w:themeTint="99"/>
          <w:sz w:val="28"/>
          <w:szCs w:val="28"/>
        </w:rPr>
        <w:t>3</w:t>
      </w:r>
    </w:p>
    <w:p w:rsidR="00350455" w:rsidRPr="004044F7" w:rsidRDefault="00350455" w:rsidP="00350455">
      <w:pPr>
        <w:pStyle w:val="Odsekzoznamu"/>
        <w:numPr>
          <w:ilvl w:val="0"/>
          <w:numId w:val="6"/>
        </w:numPr>
        <w:rPr>
          <w:rFonts w:ascii="Comic Sans MS" w:hAnsi="Comic Sans MS"/>
          <w:color w:val="548DD4" w:themeColor="text2" w:themeTint="99"/>
          <w:sz w:val="28"/>
          <w:szCs w:val="28"/>
        </w:rPr>
      </w:pPr>
      <w:r w:rsidRPr="004044F7">
        <w:rPr>
          <w:rFonts w:ascii="Comic Sans MS" w:hAnsi="Comic Sans MS"/>
          <w:color w:val="548DD4" w:themeColor="text2" w:themeTint="99"/>
          <w:sz w:val="28"/>
          <w:szCs w:val="28"/>
        </w:rPr>
        <w:t>Základné informácie o základnej škole............................................</w:t>
      </w:r>
      <w:r w:rsidR="0054627B" w:rsidRPr="004044F7">
        <w:rPr>
          <w:rFonts w:ascii="Comic Sans MS" w:hAnsi="Comic Sans MS"/>
          <w:color w:val="548DD4" w:themeColor="text2" w:themeTint="99"/>
          <w:sz w:val="28"/>
          <w:szCs w:val="28"/>
        </w:rPr>
        <w:t>3</w:t>
      </w:r>
    </w:p>
    <w:p w:rsidR="00350455" w:rsidRPr="004044F7" w:rsidRDefault="00350455" w:rsidP="00350455">
      <w:pPr>
        <w:pStyle w:val="Odsekzoznamu"/>
        <w:numPr>
          <w:ilvl w:val="0"/>
          <w:numId w:val="6"/>
        </w:numPr>
        <w:rPr>
          <w:rFonts w:ascii="Comic Sans MS" w:hAnsi="Comic Sans MS"/>
          <w:color w:val="548DD4" w:themeColor="text2" w:themeTint="99"/>
          <w:sz w:val="28"/>
          <w:szCs w:val="28"/>
        </w:rPr>
      </w:pPr>
      <w:r w:rsidRPr="004044F7">
        <w:rPr>
          <w:rFonts w:ascii="Comic Sans MS" w:hAnsi="Comic Sans MS"/>
          <w:color w:val="548DD4" w:themeColor="text2" w:themeTint="99"/>
          <w:sz w:val="28"/>
          <w:szCs w:val="28"/>
        </w:rPr>
        <w:t>Hodnotenie predchádzajúceho obdobia....................................</w:t>
      </w:r>
      <w:r w:rsidR="004044F7">
        <w:rPr>
          <w:rFonts w:ascii="Comic Sans MS" w:hAnsi="Comic Sans MS"/>
          <w:color w:val="548DD4" w:themeColor="text2" w:themeTint="99"/>
          <w:sz w:val="28"/>
          <w:szCs w:val="28"/>
        </w:rPr>
        <w:t>.</w:t>
      </w:r>
      <w:r w:rsidRPr="004044F7">
        <w:rPr>
          <w:rFonts w:ascii="Comic Sans MS" w:hAnsi="Comic Sans MS"/>
          <w:color w:val="548DD4" w:themeColor="text2" w:themeTint="99"/>
          <w:sz w:val="28"/>
          <w:szCs w:val="28"/>
        </w:rPr>
        <w:t>.....</w:t>
      </w:r>
      <w:r w:rsidR="0054627B" w:rsidRPr="004044F7">
        <w:rPr>
          <w:rFonts w:ascii="Comic Sans MS" w:hAnsi="Comic Sans MS"/>
          <w:color w:val="548DD4" w:themeColor="text2" w:themeTint="99"/>
          <w:sz w:val="28"/>
          <w:szCs w:val="28"/>
        </w:rPr>
        <w:t>4</w:t>
      </w:r>
    </w:p>
    <w:p w:rsidR="00350455" w:rsidRPr="004044F7" w:rsidRDefault="00350455" w:rsidP="00350455">
      <w:pPr>
        <w:pStyle w:val="Odsekzoznamu"/>
        <w:numPr>
          <w:ilvl w:val="0"/>
          <w:numId w:val="6"/>
        </w:numPr>
        <w:rPr>
          <w:rFonts w:ascii="Comic Sans MS" w:hAnsi="Comic Sans MS"/>
          <w:color w:val="548DD4" w:themeColor="text2" w:themeTint="99"/>
          <w:sz w:val="28"/>
          <w:szCs w:val="28"/>
        </w:rPr>
      </w:pPr>
      <w:r w:rsidRPr="004044F7">
        <w:rPr>
          <w:rFonts w:ascii="Comic Sans MS" w:hAnsi="Comic Sans MS"/>
          <w:color w:val="548DD4" w:themeColor="text2" w:themeTint="99"/>
          <w:sz w:val="28"/>
          <w:szCs w:val="28"/>
        </w:rPr>
        <w:t>Strategické ciele............................................................................</w:t>
      </w:r>
      <w:r w:rsidR="004044F7">
        <w:rPr>
          <w:rFonts w:ascii="Comic Sans MS" w:hAnsi="Comic Sans MS"/>
          <w:color w:val="548DD4" w:themeColor="text2" w:themeTint="99"/>
          <w:sz w:val="28"/>
          <w:szCs w:val="28"/>
        </w:rPr>
        <w:t>...</w:t>
      </w:r>
      <w:r w:rsidRPr="004044F7">
        <w:rPr>
          <w:rFonts w:ascii="Comic Sans MS" w:hAnsi="Comic Sans MS"/>
          <w:color w:val="548DD4" w:themeColor="text2" w:themeTint="99"/>
          <w:sz w:val="28"/>
          <w:szCs w:val="28"/>
        </w:rPr>
        <w:t>...</w:t>
      </w:r>
      <w:r w:rsidR="0054627B" w:rsidRPr="004044F7">
        <w:rPr>
          <w:rFonts w:ascii="Comic Sans MS" w:hAnsi="Comic Sans MS"/>
          <w:color w:val="548DD4" w:themeColor="text2" w:themeTint="99"/>
          <w:sz w:val="28"/>
          <w:szCs w:val="28"/>
        </w:rPr>
        <w:t>5</w:t>
      </w:r>
    </w:p>
    <w:p w:rsidR="00350455" w:rsidRPr="004044F7" w:rsidRDefault="00350455" w:rsidP="00350455">
      <w:pPr>
        <w:pStyle w:val="Odsekzoznamu"/>
        <w:numPr>
          <w:ilvl w:val="0"/>
          <w:numId w:val="6"/>
        </w:numPr>
        <w:rPr>
          <w:rFonts w:ascii="Comic Sans MS" w:hAnsi="Comic Sans MS"/>
          <w:color w:val="548DD4" w:themeColor="text2" w:themeTint="99"/>
          <w:sz w:val="28"/>
          <w:szCs w:val="28"/>
        </w:rPr>
      </w:pPr>
      <w:r w:rsidRPr="004044F7">
        <w:rPr>
          <w:rFonts w:ascii="Comic Sans MS" w:hAnsi="Comic Sans MS"/>
          <w:color w:val="548DD4" w:themeColor="text2" w:themeTint="99"/>
          <w:sz w:val="28"/>
          <w:szCs w:val="28"/>
        </w:rPr>
        <w:t>Výchova a vzdelávanie...................................................................</w:t>
      </w:r>
      <w:r w:rsidR="004044F7">
        <w:rPr>
          <w:rFonts w:ascii="Comic Sans MS" w:hAnsi="Comic Sans MS"/>
          <w:color w:val="548DD4" w:themeColor="text2" w:themeTint="99"/>
          <w:sz w:val="28"/>
          <w:szCs w:val="28"/>
        </w:rPr>
        <w:t>....</w:t>
      </w:r>
      <w:r w:rsidRPr="004044F7">
        <w:rPr>
          <w:rFonts w:ascii="Comic Sans MS" w:hAnsi="Comic Sans MS"/>
          <w:color w:val="548DD4" w:themeColor="text2" w:themeTint="99"/>
          <w:sz w:val="28"/>
          <w:szCs w:val="28"/>
        </w:rPr>
        <w:t>..</w:t>
      </w:r>
      <w:r w:rsidR="0054627B" w:rsidRPr="004044F7">
        <w:rPr>
          <w:rFonts w:ascii="Comic Sans MS" w:hAnsi="Comic Sans MS"/>
          <w:color w:val="548DD4" w:themeColor="text2" w:themeTint="99"/>
          <w:sz w:val="28"/>
          <w:szCs w:val="28"/>
        </w:rPr>
        <w:t>6</w:t>
      </w:r>
    </w:p>
    <w:p w:rsidR="00350455" w:rsidRPr="004044F7" w:rsidRDefault="00350455" w:rsidP="00350455">
      <w:pPr>
        <w:pStyle w:val="Odsekzoznamu"/>
        <w:numPr>
          <w:ilvl w:val="0"/>
          <w:numId w:val="6"/>
        </w:numPr>
        <w:rPr>
          <w:rFonts w:ascii="Comic Sans MS" w:hAnsi="Comic Sans MS"/>
          <w:color w:val="548DD4" w:themeColor="text2" w:themeTint="99"/>
          <w:sz w:val="28"/>
          <w:szCs w:val="28"/>
        </w:rPr>
      </w:pPr>
      <w:r w:rsidRPr="004044F7">
        <w:rPr>
          <w:rFonts w:ascii="Comic Sans MS" w:hAnsi="Comic Sans MS"/>
          <w:color w:val="548DD4" w:themeColor="text2" w:themeTint="99"/>
          <w:sz w:val="28"/>
          <w:szCs w:val="28"/>
        </w:rPr>
        <w:t>Personálne podmienky.................................................................</w:t>
      </w:r>
      <w:r w:rsidR="004044F7">
        <w:rPr>
          <w:rFonts w:ascii="Comic Sans MS" w:hAnsi="Comic Sans MS"/>
          <w:color w:val="548DD4" w:themeColor="text2" w:themeTint="99"/>
          <w:sz w:val="28"/>
          <w:szCs w:val="28"/>
        </w:rPr>
        <w:t>.....</w:t>
      </w:r>
      <w:r w:rsidRPr="004044F7">
        <w:rPr>
          <w:rFonts w:ascii="Comic Sans MS" w:hAnsi="Comic Sans MS"/>
          <w:color w:val="548DD4" w:themeColor="text2" w:themeTint="99"/>
          <w:sz w:val="28"/>
          <w:szCs w:val="28"/>
        </w:rPr>
        <w:t>...</w:t>
      </w:r>
      <w:r w:rsidR="0054627B" w:rsidRPr="004044F7">
        <w:rPr>
          <w:rFonts w:ascii="Comic Sans MS" w:hAnsi="Comic Sans MS"/>
          <w:color w:val="548DD4" w:themeColor="text2" w:themeTint="99"/>
          <w:sz w:val="28"/>
          <w:szCs w:val="28"/>
        </w:rPr>
        <w:t>7</w:t>
      </w:r>
    </w:p>
    <w:p w:rsidR="00350455" w:rsidRPr="004044F7" w:rsidRDefault="00350455" w:rsidP="00350455">
      <w:pPr>
        <w:pStyle w:val="Odsekzoznamu"/>
        <w:numPr>
          <w:ilvl w:val="0"/>
          <w:numId w:val="6"/>
        </w:numPr>
        <w:rPr>
          <w:rFonts w:ascii="Comic Sans MS" w:hAnsi="Comic Sans MS"/>
          <w:color w:val="548DD4" w:themeColor="text2" w:themeTint="99"/>
          <w:sz w:val="28"/>
          <w:szCs w:val="28"/>
        </w:rPr>
      </w:pPr>
      <w:r w:rsidRPr="004044F7">
        <w:rPr>
          <w:rFonts w:ascii="Comic Sans MS" w:hAnsi="Comic Sans MS"/>
          <w:color w:val="548DD4" w:themeColor="text2" w:themeTint="99"/>
          <w:sz w:val="28"/>
          <w:szCs w:val="28"/>
        </w:rPr>
        <w:t>Materiálne podmienky..................................................................</w:t>
      </w:r>
      <w:r w:rsidR="004044F7">
        <w:rPr>
          <w:rFonts w:ascii="Comic Sans MS" w:hAnsi="Comic Sans MS"/>
          <w:color w:val="548DD4" w:themeColor="text2" w:themeTint="99"/>
          <w:sz w:val="28"/>
          <w:szCs w:val="28"/>
        </w:rPr>
        <w:t>....</w:t>
      </w:r>
      <w:r w:rsidRPr="004044F7">
        <w:rPr>
          <w:rFonts w:ascii="Comic Sans MS" w:hAnsi="Comic Sans MS"/>
          <w:color w:val="548DD4" w:themeColor="text2" w:themeTint="99"/>
          <w:sz w:val="28"/>
          <w:szCs w:val="28"/>
        </w:rPr>
        <w:t>..</w:t>
      </w:r>
      <w:r w:rsidR="0054627B" w:rsidRPr="004044F7">
        <w:rPr>
          <w:rFonts w:ascii="Comic Sans MS" w:hAnsi="Comic Sans MS"/>
          <w:color w:val="548DD4" w:themeColor="text2" w:themeTint="99"/>
          <w:sz w:val="28"/>
          <w:szCs w:val="28"/>
        </w:rPr>
        <w:t>8</w:t>
      </w:r>
    </w:p>
    <w:p w:rsidR="002E1ADE" w:rsidRPr="004044F7" w:rsidRDefault="002E1ADE">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350455" w:rsidRPr="004044F7" w:rsidRDefault="00350455">
      <w:pPr>
        <w:rPr>
          <w:rFonts w:ascii="Comic Sans MS" w:hAnsi="Comic Sans MS"/>
          <w:color w:val="548DD4" w:themeColor="text2" w:themeTint="99"/>
          <w:sz w:val="24"/>
          <w:szCs w:val="24"/>
        </w:rPr>
      </w:pPr>
    </w:p>
    <w:p w:rsidR="004B4D50" w:rsidRPr="004044F7" w:rsidRDefault="004B4D50" w:rsidP="00350455">
      <w:pPr>
        <w:pStyle w:val="Odsekzoznamu"/>
        <w:numPr>
          <w:ilvl w:val="0"/>
          <w:numId w:val="7"/>
        </w:numPr>
        <w:jc w:val="center"/>
        <w:rPr>
          <w:rFonts w:ascii="Comic Sans MS" w:hAnsi="Comic Sans MS"/>
          <w:b/>
          <w:color w:val="548DD4" w:themeColor="text2" w:themeTint="99"/>
          <w:sz w:val="28"/>
          <w:szCs w:val="28"/>
        </w:rPr>
      </w:pPr>
      <w:r w:rsidRPr="004044F7">
        <w:rPr>
          <w:rFonts w:ascii="Comic Sans MS" w:hAnsi="Comic Sans MS"/>
          <w:b/>
          <w:color w:val="548DD4" w:themeColor="text2" w:themeTint="99"/>
          <w:sz w:val="28"/>
          <w:szCs w:val="28"/>
        </w:rPr>
        <w:lastRenderedPageBreak/>
        <w:t>Úvod</w:t>
      </w:r>
    </w:p>
    <w:p w:rsidR="004B4D50" w:rsidRPr="004044F7" w:rsidRDefault="005079C8" w:rsidP="005079C8">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4B4D50" w:rsidRPr="004044F7">
        <w:rPr>
          <w:rFonts w:ascii="Comic Sans MS" w:hAnsi="Comic Sans MS"/>
          <w:color w:val="548DD4" w:themeColor="text2" w:themeTint="99"/>
          <w:sz w:val="24"/>
          <w:szCs w:val="24"/>
        </w:rPr>
        <w:t xml:space="preserve">Koncepcia rozvoja školského zariadenia Základná škola Bačkovík </w:t>
      </w:r>
      <w:r w:rsidR="001840DF" w:rsidRPr="004044F7">
        <w:rPr>
          <w:rFonts w:ascii="Comic Sans MS" w:hAnsi="Comic Sans MS"/>
          <w:color w:val="548DD4" w:themeColor="text2" w:themeTint="99"/>
          <w:sz w:val="24"/>
          <w:szCs w:val="24"/>
        </w:rPr>
        <w:t>s výhľadom na obdobie 2012 – 2014</w:t>
      </w:r>
      <w:r w:rsidR="00AD6EB4" w:rsidRPr="004044F7">
        <w:rPr>
          <w:rFonts w:ascii="Comic Sans MS" w:hAnsi="Comic Sans MS"/>
          <w:color w:val="548DD4" w:themeColor="text2" w:themeTint="99"/>
          <w:sz w:val="24"/>
          <w:szCs w:val="24"/>
        </w:rPr>
        <w:t xml:space="preserve"> vychádza z môjho osobného poznania materiálno-technických, personálnych, kultúrno-spoločenských podmienok našej školy, z požiadaviek rodičov a ostatných zainteresovaných inštitúcií.</w:t>
      </w:r>
    </w:p>
    <w:p w:rsidR="00AD6EB4" w:rsidRPr="004044F7" w:rsidRDefault="005079C8" w:rsidP="005079C8">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AD6EB4" w:rsidRPr="004044F7">
        <w:rPr>
          <w:rFonts w:ascii="Comic Sans MS" w:hAnsi="Comic Sans MS"/>
          <w:color w:val="548DD4" w:themeColor="text2" w:themeTint="99"/>
          <w:sz w:val="24"/>
          <w:szCs w:val="24"/>
        </w:rPr>
        <w:t xml:space="preserve">Pracujem ako riaditeľka Základnej školy v Bačkovíku od roku 2005. Na riadiaci post ma priviedla možnosť naplnenia mojej vízie vyzdvihnúť kvalitu našej základnej školy dopredu a potreba sebarealizácie vlastných nápadov v strategickom riadení školy, ktoré je úzko prepojené s pedagogickým a personálnym riadením. </w:t>
      </w:r>
    </w:p>
    <w:p w:rsidR="00AD6EB4" w:rsidRPr="004044F7" w:rsidRDefault="005079C8" w:rsidP="005079C8">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AD6EB4" w:rsidRPr="004044F7">
        <w:rPr>
          <w:rFonts w:ascii="Comic Sans MS" w:hAnsi="Comic Sans MS"/>
          <w:color w:val="548DD4" w:themeColor="text2" w:themeTint="99"/>
          <w:sz w:val="24"/>
          <w:szCs w:val="24"/>
        </w:rPr>
        <w:t xml:space="preserve">Výchova každého dieťaťa má smerovať k rozvoju jeho osobnosti, nadania, duševných schopností. Má ho pripraviť na aktívny život v dospelosti, pričom musí rešpektovať jeho kultúrnu identitu, jazyk a hodnoty. V našej </w:t>
      </w:r>
      <w:r w:rsidR="00E85854" w:rsidRPr="004044F7">
        <w:rPr>
          <w:rFonts w:ascii="Comic Sans MS" w:hAnsi="Comic Sans MS"/>
          <w:color w:val="548DD4" w:themeColor="text2" w:themeTint="99"/>
          <w:sz w:val="24"/>
          <w:szCs w:val="24"/>
        </w:rPr>
        <w:t>škole prevažujú žiaci so sociálne znevýhodneného prostredia. Preto charakter nášho výchovno-vzdelávacieho procesu je nasmerovaný na riešenie problémov súvisiacich s edukáciou týchto žiakov. Smerujeme k vytváraniu najvhodnejších podmienok pre dosiahnutie čo najkvalitnejšieho vzdelania.  Je to dlhá cesta, spojená s výchovou nových generácií, budúcich rodičov. V dnešnom svete má totiž perspektívu rozvoja a rastu iba taká škola, ktorá svojimi cieľmi a hodnotami spojí vedenie školy, žiakov, učiteľov a rodičov do jedného tímu a so spoločnými silami budú tieto inštitúcie vychovávať deti pre úspešný praktický život.</w:t>
      </w:r>
    </w:p>
    <w:p w:rsidR="00E85854" w:rsidRPr="004044F7" w:rsidRDefault="00E85854">
      <w:pPr>
        <w:rPr>
          <w:rFonts w:ascii="Comic Sans MS" w:hAnsi="Comic Sans MS"/>
          <w:color w:val="548DD4" w:themeColor="text2" w:themeTint="99"/>
          <w:sz w:val="24"/>
          <w:szCs w:val="24"/>
        </w:rPr>
      </w:pPr>
    </w:p>
    <w:p w:rsidR="00E85854" w:rsidRPr="004044F7" w:rsidRDefault="00E85854" w:rsidP="00350455">
      <w:pPr>
        <w:pStyle w:val="Odsekzoznamu"/>
        <w:numPr>
          <w:ilvl w:val="0"/>
          <w:numId w:val="7"/>
        </w:numPr>
        <w:jc w:val="center"/>
        <w:rPr>
          <w:rFonts w:ascii="Comic Sans MS" w:hAnsi="Comic Sans MS"/>
          <w:b/>
          <w:color w:val="548DD4" w:themeColor="text2" w:themeTint="99"/>
          <w:sz w:val="28"/>
          <w:szCs w:val="28"/>
        </w:rPr>
      </w:pPr>
      <w:r w:rsidRPr="004044F7">
        <w:rPr>
          <w:rFonts w:ascii="Comic Sans MS" w:hAnsi="Comic Sans MS"/>
          <w:b/>
          <w:color w:val="548DD4" w:themeColor="text2" w:themeTint="99"/>
          <w:sz w:val="28"/>
          <w:szCs w:val="28"/>
        </w:rPr>
        <w:t>Základné informácie o základnej škole</w:t>
      </w:r>
    </w:p>
    <w:p w:rsidR="00E85854" w:rsidRPr="004044F7" w:rsidRDefault="00E85854">
      <w:pPr>
        <w:rPr>
          <w:rFonts w:ascii="Comic Sans MS" w:hAnsi="Comic Sans MS"/>
          <w:color w:val="548DD4" w:themeColor="text2" w:themeTint="99"/>
          <w:sz w:val="24"/>
          <w:szCs w:val="24"/>
        </w:rPr>
      </w:pPr>
    </w:p>
    <w:p w:rsidR="003C58C8" w:rsidRPr="004044F7" w:rsidRDefault="00BC65A5" w:rsidP="00BC65A5">
      <w:p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 xml:space="preserve">     </w:t>
      </w:r>
      <w:r w:rsidR="00E85854" w:rsidRPr="004044F7">
        <w:rPr>
          <w:rFonts w:ascii="Comic Sans MS" w:hAnsi="Comic Sans MS"/>
          <w:color w:val="548DD4" w:themeColor="text2" w:themeTint="99"/>
          <w:sz w:val="24"/>
          <w:szCs w:val="24"/>
        </w:rPr>
        <w:t xml:space="preserve">Základná škola v Bačkovíku je </w:t>
      </w:r>
      <w:proofErr w:type="spellStart"/>
      <w:r w:rsidR="00E85854" w:rsidRPr="004044F7">
        <w:rPr>
          <w:rFonts w:ascii="Comic Sans MS" w:hAnsi="Comic Sans MS"/>
          <w:color w:val="548DD4" w:themeColor="text2" w:themeTint="99"/>
          <w:sz w:val="24"/>
          <w:szCs w:val="24"/>
        </w:rPr>
        <w:t>neplnoorganizovaná</w:t>
      </w:r>
      <w:proofErr w:type="spellEnd"/>
      <w:r w:rsidR="00E85854" w:rsidRPr="004044F7">
        <w:rPr>
          <w:rFonts w:ascii="Comic Sans MS" w:hAnsi="Comic Sans MS"/>
          <w:color w:val="548DD4" w:themeColor="text2" w:themeTint="99"/>
          <w:sz w:val="24"/>
          <w:szCs w:val="24"/>
        </w:rPr>
        <w:t xml:space="preserve">, </w:t>
      </w:r>
      <w:proofErr w:type="spellStart"/>
      <w:r w:rsidR="00E85854" w:rsidRPr="004044F7">
        <w:rPr>
          <w:rFonts w:ascii="Comic Sans MS" w:hAnsi="Comic Sans MS"/>
          <w:color w:val="548DD4" w:themeColor="text2" w:themeTint="99"/>
          <w:sz w:val="24"/>
          <w:szCs w:val="24"/>
        </w:rPr>
        <w:t>menejtriedna</w:t>
      </w:r>
      <w:proofErr w:type="spellEnd"/>
      <w:r w:rsidR="00E85854" w:rsidRPr="004044F7">
        <w:rPr>
          <w:rFonts w:ascii="Comic Sans MS" w:hAnsi="Comic Sans MS"/>
          <w:color w:val="548DD4" w:themeColor="text2" w:themeTint="99"/>
          <w:sz w:val="24"/>
          <w:szCs w:val="24"/>
        </w:rPr>
        <w:t xml:space="preserve"> škola 1. – 4. </w:t>
      </w:r>
      <w:r w:rsidR="00A866E8" w:rsidRPr="004044F7">
        <w:rPr>
          <w:rFonts w:ascii="Comic Sans MS" w:hAnsi="Comic Sans MS"/>
          <w:color w:val="548DD4" w:themeColor="text2" w:themeTint="99"/>
          <w:sz w:val="24"/>
          <w:szCs w:val="24"/>
        </w:rPr>
        <w:t>r</w:t>
      </w:r>
      <w:r w:rsidR="00E85854" w:rsidRPr="004044F7">
        <w:rPr>
          <w:rFonts w:ascii="Comic Sans MS" w:hAnsi="Comic Sans MS"/>
          <w:color w:val="548DD4" w:themeColor="text2" w:themeTint="99"/>
          <w:sz w:val="24"/>
          <w:szCs w:val="24"/>
        </w:rPr>
        <w:t>očníkom ZŠ, ktorá zabezpečuje primárne vzdelávanie: ISCED 1.</w:t>
      </w:r>
      <w:r w:rsidR="00A866E8" w:rsidRPr="004044F7">
        <w:rPr>
          <w:rFonts w:ascii="Comic Sans MS" w:hAnsi="Comic Sans MS"/>
          <w:color w:val="548DD4" w:themeColor="text2" w:themeTint="99"/>
          <w:sz w:val="24"/>
          <w:szCs w:val="24"/>
        </w:rPr>
        <w:t>Bola zriadená obcou Bačkovík  1. mája 2001.</w:t>
      </w:r>
      <w:r w:rsidR="00E85854" w:rsidRPr="004044F7">
        <w:rPr>
          <w:rFonts w:ascii="Comic Sans MS" w:hAnsi="Comic Sans MS"/>
          <w:color w:val="548DD4" w:themeColor="text2" w:themeTint="99"/>
          <w:sz w:val="24"/>
          <w:szCs w:val="24"/>
        </w:rPr>
        <w:t xml:space="preserve"> </w:t>
      </w:r>
      <w:r w:rsidR="00A866E8" w:rsidRPr="004044F7">
        <w:rPr>
          <w:rFonts w:ascii="Comic Sans MS" w:hAnsi="Comic Sans MS"/>
          <w:color w:val="548DD4" w:themeColor="text2" w:themeTint="99"/>
          <w:sz w:val="24"/>
          <w:szCs w:val="24"/>
        </w:rPr>
        <w:t xml:space="preserve">Disponuje 1. učebňou, 1. počítačovou učebňou, školským dvorom (je využívaný spolu s materskou školou). Telocvičňa sa v objekte školy nenachádza, cvičí sa v priestoroch školy, alebo na obecnom ihrisku. </w:t>
      </w:r>
      <w:r w:rsidR="003C58C8" w:rsidRPr="004044F7">
        <w:rPr>
          <w:rFonts w:ascii="Comic Sans MS" w:eastAsia="Calibri" w:hAnsi="Comic Sans MS" w:cs="Times New Roman"/>
          <w:color w:val="548DD4" w:themeColor="text2" w:themeTint="99"/>
          <w:sz w:val="24"/>
          <w:szCs w:val="24"/>
        </w:rPr>
        <w:t xml:space="preserve">Pedagogickí pracovníci majú pre svoju prípravu na výučbu vlastnú miestnosť. Škola má pomerne dobre vybavenú školskú knižnicu. Pri výučbe využívame modernú didaktickú techniku, moderné učebné pomôcky, ktoré sú pre našich žiakov zaujímavými a atraktívnymi.  Tieto sa pravidelne, podľa potreby výučby, dokupujú. Stav nábytku je výborný. </w:t>
      </w:r>
    </w:p>
    <w:p w:rsidR="00A866E8"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A866E8" w:rsidRPr="004044F7">
        <w:rPr>
          <w:rFonts w:ascii="Comic Sans MS" w:hAnsi="Comic Sans MS"/>
          <w:color w:val="548DD4" w:themeColor="text2" w:themeTint="99"/>
          <w:sz w:val="24"/>
          <w:szCs w:val="24"/>
        </w:rPr>
        <w:t>Nachádza</w:t>
      </w:r>
      <w:r w:rsidR="00A866E8" w:rsidRPr="004044F7">
        <w:rPr>
          <w:rFonts w:ascii="Comic Sans MS" w:eastAsia="Calibri" w:hAnsi="Comic Sans MS" w:cs="Times New Roman"/>
          <w:color w:val="548DD4" w:themeColor="text2" w:themeTint="99"/>
          <w:sz w:val="24"/>
          <w:szCs w:val="24"/>
        </w:rPr>
        <w:t xml:space="preserve"> sa v malebnom prostredí obkolesenom </w:t>
      </w:r>
      <w:proofErr w:type="spellStart"/>
      <w:r w:rsidR="00A866E8" w:rsidRPr="004044F7">
        <w:rPr>
          <w:rFonts w:ascii="Comic Sans MS" w:eastAsia="Calibri" w:hAnsi="Comic Sans MS" w:cs="Times New Roman"/>
          <w:color w:val="548DD4" w:themeColor="text2" w:themeTint="99"/>
          <w:sz w:val="24"/>
          <w:szCs w:val="24"/>
        </w:rPr>
        <w:t>Slanskými</w:t>
      </w:r>
      <w:proofErr w:type="spellEnd"/>
      <w:r w:rsidR="00A866E8" w:rsidRPr="004044F7">
        <w:rPr>
          <w:rFonts w:ascii="Comic Sans MS" w:eastAsia="Calibri" w:hAnsi="Comic Sans MS" w:cs="Times New Roman"/>
          <w:color w:val="548DD4" w:themeColor="text2" w:themeTint="99"/>
          <w:sz w:val="24"/>
          <w:szCs w:val="24"/>
        </w:rPr>
        <w:t xml:space="preserve"> vrchmi. Krásna okolitá príroda poskytuje množstvo príležitostí na pohyb, šport žiakov, na výučbu </w:t>
      </w:r>
      <w:r w:rsidR="00A866E8" w:rsidRPr="004044F7">
        <w:rPr>
          <w:rFonts w:ascii="Comic Sans MS" w:eastAsia="Calibri" w:hAnsi="Comic Sans MS" w:cs="Times New Roman"/>
          <w:color w:val="548DD4" w:themeColor="text2" w:themeTint="99"/>
          <w:sz w:val="24"/>
          <w:szCs w:val="24"/>
        </w:rPr>
        <w:lastRenderedPageBreak/>
        <w:t xml:space="preserve">predmetov prírodovedy, vlastivedy, telesnej výchovy, hudobnej i výtvarnej výchovy. </w:t>
      </w:r>
    </w:p>
    <w:p w:rsidR="00A866E8"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A866E8" w:rsidRPr="004044F7">
        <w:rPr>
          <w:rFonts w:ascii="Comic Sans MS" w:hAnsi="Comic Sans MS"/>
          <w:color w:val="548DD4" w:themeColor="text2" w:themeTint="99"/>
          <w:sz w:val="24"/>
          <w:szCs w:val="24"/>
        </w:rPr>
        <w:t xml:space="preserve">Školu navštevujú žiaci s obce Bačkovík.  Sú to prevažne deti so sociálne znevýhodneného a menej podnetného prostredia. </w:t>
      </w:r>
      <w:r w:rsidR="003C58C8" w:rsidRPr="004044F7">
        <w:rPr>
          <w:rFonts w:ascii="Comic Sans MS" w:hAnsi="Comic Sans MS"/>
          <w:color w:val="548DD4" w:themeColor="text2" w:themeTint="99"/>
          <w:sz w:val="24"/>
          <w:szCs w:val="24"/>
        </w:rPr>
        <w:t xml:space="preserve"> Všetkým týmto deťom sa venuje zvýšená pozornosť zo strany vyučujúcich.</w:t>
      </w:r>
    </w:p>
    <w:p w:rsidR="003C58C8" w:rsidRPr="004044F7" w:rsidRDefault="003C58C8"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Náš u</w:t>
      </w:r>
      <w:r w:rsidR="001840DF" w:rsidRPr="004044F7">
        <w:rPr>
          <w:rFonts w:ascii="Comic Sans MS" w:eastAsia="Calibri" w:hAnsi="Comic Sans MS" w:cs="Times New Roman"/>
          <w:color w:val="548DD4" w:themeColor="text2" w:themeTint="99"/>
          <w:sz w:val="24"/>
          <w:szCs w:val="24"/>
        </w:rPr>
        <w:t xml:space="preserve">čiteľský zbor združuje pedagógov s dlhoročnou praxou, a zároveň aj mladých, začínajúcich </w:t>
      </w:r>
      <w:proofErr w:type="spellStart"/>
      <w:r w:rsidR="001840DF" w:rsidRPr="004044F7">
        <w:rPr>
          <w:rFonts w:ascii="Comic Sans MS" w:eastAsia="Calibri" w:hAnsi="Comic Sans MS" w:cs="Times New Roman"/>
          <w:color w:val="548DD4" w:themeColor="text2" w:themeTint="99"/>
          <w:sz w:val="24"/>
          <w:szCs w:val="24"/>
        </w:rPr>
        <w:t>pedagógo</w:t>
      </w:r>
      <w:proofErr w:type="spellEnd"/>
      <w:r w:rsidR="001840DF" w:rsidRPr="004044F7">
        <w:rPr>
          <w:rFonts w:ascii="Comic Sans MS" w:eastAsia="Calibri" w:hAnsi="Comic Sans MS" w:cs="Times New Roman"/>
          <w:color w:val="548DD4" w:themeColor="text2" w:themeTint="99"/>
          <w:sz w:val="24"/>
          <w:szCs w:val="24"/>
        </w:rPr>
        <w:t>, ktorí si doplňujú svoje vzdelanie potrebné na výkon svojej funkcie</w:t>
      </w:r>
      <w:r w:rsidRPr="004044F7">
        <w:rPr>
          <w:rFonts w:ascii="Comic Sans MS" w:eastAsia="Calibri" w:hAnsi="Comic Sans MS" w:cs="Times New Roman"/>
          <w:color w:val="548DD4" w:themeColor="text2" w:themeTint="99"/>
          <w:sz w:val="24"/>
          <w:szCs w:val="24"/>
        </w:rPr>
        <w:t>. Zároveň si rozširujú svoje vzdelanie. Každoročne si svoju odbornosť prehlbujú účasťou na školeniach, seminároch v rámci ďalšieho vzdelávania pedagogických pracovníkov. Sú vyškolení v práci s počítačmi, plánujú štúdium cudzích jazykov. V šk</w:t>
      </w:r>
      <w:r w:rsidRPr="004044F7">
        <w:rPr>
          <w:rFonts w:ascii="Comic Sans MS" w:hAnsi="Comic Sans MS"/>
          <w:color w:val="548DD4" w:themeColor="text2" w:themeTint="99"/>
          <w:sz w:val="24"/>
          <w:szCs w:val="24"/>
        </w:rPr>
        <w:t xml:space="preserve">ole pôsobí </w:t>
      </w:r>
      <w:r w:rsidRPr="004044F7">
        <w:rPr>
          <w:rFonts w:ascii="Comic Sans MS" w:eastAsia="Calibri" w:hAnsi="Comic Sans MS" w:cs="Times New Roman"/>
          <w:color w:val="548DD4" w:themeColor="text2" w:themeTint="99"/>
          <w:sz w:val="24"/>
          <w:szCs w:val="24"/>
        </w:rPr>
        <w:t xml:space="preserve"> učiteľ náboženskej výchovy. </w:t>
      </w:r>
    </w:p>
    <w:p w:rsidR="003C58C8" w:rsidRPr="004044F7" w:rsidRDefault="003C58C8" w:rsidP="00BC65A5">
      <w:pPr>
        <w:jc w:val="both"/>
        <w:rPr>
          <w:rFonts w:ascii="Comic Sans MS" w:hAnsi="Comic Sans MS"/>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Škola veľmi úzko spolupracuje s Pedagogicko-psychologickou poradňou na Opatovskej ulici.</w:t>
      </w:r>
    </w:p>
    <w:p w:rsidR="00393D83" w:rsidRPr="004044F7" w:rsidRDefault="00393D83" w:rsidP="00BC65A5">
      <w:pPr>
        <w:jc w:val="center"/>
        <w:rPr>
          <w:rFonts w:ascii="Comic Sans MS" w:hAnsi="Comic Sans MS"/>
          <w:b/>
          <w:color w:val="548DD4" w:themeColor="text2" w:themeTint="99"/>
          <w:sz w:val="24"/>
          <w:szCs w:val="24"/>
        </w:rPr>
      </w:pPr>
    </w:p>
    <w:p w:rsidR="003C58C8" w:rsidRPr="004044F7" w:rsidRDefault="003C58C8" w:rsidP="00350455">
      <w:pPr>
        <w:pStyle w:val="Odsekzoznamu"/>
        <w:numPr>
          <w:ilvl w:val="0"/>
          <w:numId w:val="7"/>
        </w:numPr>
        <w:jc w:val="center"/>
        <w:rPr>
          <w:rFonts w:ascii="Comic Sans MS" w:hAnsi="Comic Sans MS"/>
          <w:b/>
          <w:color w:val="548DD4" w:themeColor="text2" w:themeTint="99"/>
          <w:sz w:val="28"/>
          <w:szCs w:val="28"/>
        </w:rPr>
      </w:pPr>
      <w:r w:rsidRPr="004044F7">
        <w:rPr>
          <w:rFonts w:ascii="Comic Sans MS" w:hAnsi="Comic Sans MS"/>
          <w:b/>
          <w:color w:val="548DD4" w:themeColor="text2" w:themeTint="99"/>
          <w:sz w:val="28"/>
          <w:szCs w:val="28"/>
        </w:rPr>
        <w:t>Hodnotenie predchádzajúceho obdobia – odpočet splnených úloh poslednej koncepcie</w:t>
      </w:r>
    </w:p>
    <w:p w:rsidR="00393D83"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p>
    <w:p w:rsidR="003C58C8"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3C58C8" w:rsidRPr="004044F7">
        <w:rPr>
          <w:rFonts w:ascii="Comic Sans MS" w:hAnsi="Comic Sans MS"/>
          <w:color w:val="548DD4" w:themeColor="text2" w:themeTint="99"/>
          <w:sz w:val="24"/>
          <w:szCs w:val="24"/>
        </w:rPr>
        <w:t xml:space="preserve">Od roku 2005/2006 obec Bačkovík, ako zriaďovateľ  ZŠ vytvoril  na škole 3. a 4. ročník. </w:t>
      </w:r>
      <w:r w:rsidR="00D64017" w:rsidRPr="004044F7">
        <w:rPr>
          <w:rFonts w:ascii="Comic Sans MS" w:hAnsi="Comic Sans MS"/>
          <w:color w:val="548DD4" w:themeColor="text2" w:themeTint="99"/>
          <w:sz w:val="24"/>
          <w:szCs w:val="24"/>
        </w:rPr>
        <w:t xml:space="preserve"> Žiaci dovtedy dochádzali za výučbou do vedľajšej obce. Zriadením ročníkov sa odbúralo každodenné cestovanie, zlepšila sa ich dochádzka. </w:t>
      </w:r>
    </w:p>
    <w:p w:rsidR="00D64017"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1840DF" w:rsidRPr="004044F7">
        <w:rPr>
          <w:rFonts w:ascii="Comic Sans MS" w:hAnsi="Comic Sans MS"/>
          <w:color w:val="548DD4" w:themeColor="text2" w:themeTint="99"/>
          <w:sz w:val="24"/>
          <w:szCs w:val="24"/>
        </w:rPr>
        <w:t xml:space="preserve">Počas uplynulých siedmych </w:t>
      </w:r>
      <w:r w:rsidR="00D64017" w:rsidRPr="004044F7">
        <w:rPr>
          <w:rFonts w:ascii="Comic Sans MS" w:hAnsi="Comic Sans MS"/>
          <w:color w:val="548DD4" w:themeColor="text2" w:themeTint="99"/>
          <w:sz w:val="24"/>
          <w:szCs w:val="24"/>
        </w:rPr>
        <w:t xml:space="preserve"> rokov sa v rámci priebežného vzdelávania zúčastnili vyučujúci rôznych školení.  Pedagogický pracovníci majú prístup na internet v miestnosti s počítačmi.</w:t>
      </w:r>
    </w:p>
    <w:p w:rsidR="001840DF"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D64017" w:rsidRPr="004044F7">
        <w:rPr>
          <w:rFonts w:ascii="Comic Sans MS" w:hAnsi="Comic Sans MS"/>
          <w:color w:val="548DD4" w:themeColor="text2" w:themeTint="99"/>
          <w:sz w:val="24"/>
          <w:szCs w:val="24"/>
        </w:rPr>
        <w:t xml:space="preserve">Čo sa týka materiálno-technickej oblasti v základnej škole boli zrealizované pomerne veľké rekonštrukčné úpravy. Boli vymenené okná na celej škole, bola zakúpená aj nová vstupná brána. Položila sa podlahová krytina v učebniach, na chodbách a sociálnych zariadeniach. Tieto boli kompletne zrekonštruované – dali sa nové obklady, umývadlá, </w:t>
      </w:r>
      <w:proofErr w:type="spellStart"/>
      <w:r w:rsidR="00D64017" w:rsidRPr="004044F7">
        <w:rPr>
          <w:rFonts w:ascii="Comic Sans MS" w:hAnsi="Comic Sans MS"/>
          <w:color w:val="548DD4" w:themeColor="text2" w:themeTint="99"/>
          <w:sz w:val="24"/>
          <w:szCs w:val="24"/>
        </w:rPr>
        <w:t>zrepasovali</w:t>
      </w:r>
      <w:proofErr w:type="spellEnd"/>
      <w:r w:rsidR="00D64017" w:rsidRPr="004044F7">
        <w:rPr>
          <w:rFonts w:ascii="Comic Sans MS" w:hAnsi="Comic Sans MS"/>
          <w:color w:val="548DD4" w:themeColor="text2" w:themeTint="99"/>
          <w:sz w:val="24"/>
          <w:szCs w:val="24"/>
        </w:rPr>
        <w:t xml:space="preserve"> sa dvere. Vymaľovali sa vnútorné priestory školy, zakúpil sa nábytok do triedy, počítačovej učebne, kancelárie riaditeľa školy. </w:t>
      </w:r>
      <w:r w:rsidR="001840DF" w:rsidRPr="004044F7">
        <w:rPr>
          <w:rFonts w:ascii="Comic Sans MS" w:hAnsi="Comic Sans MS"/>
          <w:color w:val="548DD4" w:themeColor="text2" w:themeTint="99"/>
          <w:sz w:val="24"/>
          <w:szCs w:val="24"/>
        </w:rPr>
        <w:t>Do počítačovej učebne boli  zakúpené nové PC zostavy, notebook, nový CD prehrávač</w:t>
      </w:r>
      <w:r w:rsidR="00CE3109" w:rsidRPr="004044F7">
        <w:rPr>
          <w:rFonts w:ascii="Comic Sans MS" w:hAnsi="Comic Sans MS"/>
          <w:color w:val="548DD4" w:themeColor="text2" w:themeTint="99"/>
          <w:sz w:val="24"/>
          <w:szCs w:val="24"/>
        </w:rPr>
        <w:t xml:space="preserve">. </w:t>
      </w:r>
      <w:r w:rsidR="001840DF" w:rsidRPr="004044F7">
        <w:rPr>
          <w:rFonts w:ascii="Comic Sans MS" w:hAnsi="Comic Sans MS"/>
          <w:color w:val="548DD4" w:themeColor="text2" w:themeTint="99"/>
          <w:sz w:val="24"/>
          <w:szCs w:val="24"/>
        </w:rPr>
        <w:t>V rámci školenia pedagogického zamestnanca škola získala notebook s </w:t>
      </w:r>
      <w:proofErr w:type="spellStart"/>
      <w:r w:rsidR="001840DF" w:rsidRPr="004044F7">
        <w:rPr>
          <w:rFonts w:ascii="Comic Sans MS" w:hAnsi="Comic Sans MS"/>
          <w:color w:val="548DD4" w:themeColor="text2" w:themeTint="99"/>
          <w:sz w:val="24"/>
          <w:szCs w:val="24"/>
        </w:rPr>
        <w:t>dataprojektorom</w:t>
      </w:r>
      <w:proofErr w:type="spellEnd"/>
      <w:r w:rsidR="001840DF" w:rsidRPr="004044F7">
        <w:rPr>
          <w:rFonts w:ascii="Comic Sans MS" w:hAnsi="Comic Sans MS"/>
          <w:color w:val="548DD4" w:themeColor="text2" w:themeTint="99"/>
          <w:sz w:val="24"/>
          <w:szCs w:val="24"/>
        </w:rPr>
        <w:t xml:space="preserve">. </w:t>
      </w:r>
      <w:r w:rsidR="00D64017" w:rsidRPr="004044F7">
        <w:rPr>
          <w:rFonts w:ascii="Comic Sans MS" w:hAnsi="Comic Sans MS"/>
          <w:color w:val="548DD4" w:themeColor="text2" w:themeTint="99"/>
          <w:sz w:val="24"/>
          <w:szCs w:val="24"/>
        </w:rPr>
        <w:t>Dokúpili sa nové školské lavi</w:t>
      </w:r>
      <w:r w:rsidR="001840DF" w:rsidRPr="004044F7">
        <w:rPr>
          <w:rFonts w:ascii="Comic Sans MS" w:hAnsi="Comic Sans MS"/>
          <w:color w:val="548DD4" w:themeColor="text2" w:themeTint="99"/>
          <w:sz w:val="24"/>
          <w:szCs w:val="24"/>
        </w:rPr>
        <w:t xml:space="preserve">ce, stoličky i katedra učiteľov, nová tabuľa do učebne, spolu s magnetickými tabuľami. </w:t>
      </w:r>
      <w:r w:rsidR="00D64017" w:rsidRPr="004044F7">
        <w:rPr>
          <w:rFonts w:ascii="Comic Sans MS" w:hAnsi="Comic Sans MS"/>
          <w:color w:val="548DD4" w:themeColor="text2" w:themeTint="99"/>
          <w:sz w:val="24"/>
          <w:szCs w:val="24"/>
        </w:rPr>
        <w:t xml:space="preserve"> Do celej budovy sa n</w:t>
      </w:r>
      <w:r w:rsidR="001840DF" w:rsidRPr="004044F7">
        <w:rPr>
          <w:rFonts w:ascii="Comic Sans MS" w:hAnsi="Comic Sans MS"/>
          <w:color w:val="548DD4" w:themeColor="text2" w:themeTint="99"/>
          <w:sz w:val="24"/>
          <w:szCs w:val="24"/>
        </w:rPr>
        <w:t>ainštalovali nové svietidlá.</w:t>
      </w:r>
    </w:p>
    <w:p w:rsidR="001840DF" w:rsidRPr="004044F7" w:rsidRDefault="001840DF"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Na chodbe bola pribudovaná vstavaná skriňa, v počítačovej učebni poličky.</w:t>
      </w:r>
    </w:p>
    <w:p w:rsidR="00D64017" w:rsidRPr="004044F7" w:rsidRDefault="001840DF"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lastRenderedPageBreak/>
        <w:t xml:space="preserve">  Do kotolne bol zakúpený kotol a previedla sa rekonštrukcia priestorov kotolne. Vybudoval sa chodník vedúci ku školskej bráne, zakúpili sa nové o</w:t>
      </w:r>
      <w:r w:rsidR="006E1135" w:rsidRPr="004044F7">
        <w:rPr>
          <w:rFonts w:ascii="Comic Sans MS" w:hAnsi="Comic Sans MS"/>
          <w:color w:val="548DD4" w:themeColor="text2" w:themeTint="99"/>
          <w:sz w:val="24"/>
          <w:szCs w:val="24"/>
        </w:rPr>
        <w:t>dkvapové rúry</w:t>
      </w:r>
      <w:r w:rsidRPr="004044F7">
        <w:rPr>
          <w:rFonts w:ascii="Comic Sans MS" w:hAnsi="Comic Sans MS"/>
          <w:color w:val="548DD4" w:themeColor="text2" w:themeTint="99"/>
          <w:sz w:val="24"/>
          <w:szCs w:val="24"/>
        </w:rPr>
        <w:t>. Položila sa dlažba pred vchodom do školy.</w:t>
      </w:r>
    </w:p>
    <w:p w:rsidR="00D64017"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D64017" w:rsidRPr="004044F7">
        <w:rPr>
          <w:rFonts w:ascii="Comic Sans MS" w:hAnsi="Comic Sans MS"/>
          <w:color w:val="548DD4" w:themeColor="text2" w:themeTint="99"/>
          <w:sz w:val="24"/>
          <w:szCs w:val="24"/>
        </w:rPr>
        <w:t xml:space="preserve">Dokúpili sa učebné pomôcky na výučbu v jednotlivých ročníkoch – zmodernizovala sa zbierka učebných pomôcok. </w:t>
      </w:r>
    </w:p>
    <w:p w:rsidR="00CE3109"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CE3109" w:rsidRPr="004044F7">
        <w:rPr>
          <w:rFonts w:ascii="Comic Sans MS" w:hAnsi="Comic Sans MS"/>
          <w:color w:val="548DD4" w:themeColor="text2" w:themeTint="99"/>
          <w:sz w:val="24"/>
          <w:szCs w:val="24"/>
        </w:rPr>
        <w:t>Čiastočne bol upravovaný aj exteriér školy – výsadba nových stromčekov.</w:t>
      </w:r>
    </w:p>
    <w:p w:rsidR="00CE3109"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CE3109" w:rsidRPr="004044F7">
        <w:rPr>
          <w:rFonts w:ascii="Comic Sans MS" w:hAnsi="Comic Sans MS"/>
          <w:color w:val="548DD4" w:themeColor="text2" w:themeTint="99"/>
          <w:sz w:val="24"/>
          <w:szCs w:val="24"/>
        </w:rPr>
        <w:t>V rámci reformy školstva sme sa orientovali na rozvoj kľúčových kompetencií žiakov ako základu všeobecného vzdelania prostredníctvom školského vzdelávacieho programu „ Kľúče k životu“.  Kľúče sme chápali ako symboly otvárania dverí do života. Chceme vybaviť žiakov potrebnými zručnosťami, aby s nimi vedeli zaobchádzať, postojmi, aby vedeli kedy a prečo s nimi zaobchádzať.  Boli to oblasti zdravého životného štýlu, t.j. zdravé vzťahy medzi žiakmi a učiteľmi, medzi žiakmi a ostatnými zamestnancami, vzťahy založené na pravidlách slušného chovania a konania, vzájomnej tolerancie, pomoci a rešpektovania druhých.</w:t>
      </w:r>
    </w:p>
    <w:p w:rsidR="00CE3109"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CE3109" w:rsidRPr="004044F7">
        <w:rPr>
          <w:rFonts w:ascii="Comic Sans MS" w:hAnsi="Comic Sans MS"/>
          <w:color w:val="548DD4" w:themeColor="text2" w:themeTint="99"/>
          <w:sz w:val="24"/>
          <w:szCs w:val="24"/>
        </w:rPr>
        <w:t xml:space="preserve">Ďalej to boli oblasti zmysluplného a spokojného života, </w:t>
      </w:r>
      <w:r w:rsidR="00250F13" w:rsidRPr="004044F7">
        <w:rPr>
          <w:rFonts w:ascii="Comic Sans MS" w:hAnsi="Comic Sans MS"/>
          <w:color w:val="548DD4" w:themeColor="text2" w:themeTint="99"/>
          <w:sz w:val="24"/>
          <w:szCs w:val="24"/>
        </w:rPr>
        <w:t xml:space="preserve">oblasť rozvoja individuality každého žiaka a oblasť pomoci tým, ktorí majú zložitejšie podmienky sociálne, zdravotné. </w:t>
      </w:r>
    </w:p>
    <w:p w:rsidR="00250F13"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250F13" w:rsidRPr="004044F7">
        <w:rPr>
          <w:rFonts w:ascii="Comic Sans MS" w:hAnsi="Comic Sans MS"/>
          <w:color w:val="548DD4" w:themeColor="text2" w:themeTint="99"/>
          <w:sz w:val="24"/>
          <w:szCs w:val="24"/>
        </w:rPr>
        <w:t xml:space="preserve">Čo sa týka mimoškolskej záujmovej činnosti na škole pôsobili krúžky podporujúce kreativitu, manuálnu zručnosť, estetiku videnia. Boli to krúžok šikovných rúk, krúžok tvorivosti. Ďalej to bol počítačový krúžok, ktorý výrazne zvýšil počítačovú gramotnosť žiakov našej školy. </w:t>
      </w:r>
    </w:p>
    <w:p w:rsidR="00250F13" w:rsidRPr="004044F7" w:rsidRDefault="00BC65A5" w:rsidP="00BC65A5">
      <w:pPr>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250F13" w:rsidRPr="004044F7">
        <w:rPr>
          <w:rFonts w:ascii="Comic Sans MS" w:hAnsi="Comic Sans MS"/>
          <w:color w:val="548DD4" w:themeColor="text2" w:themeTint="99"/>
          <w:sz w:val="24"/>
          <w:szCs w:val="24"/>
        </w:rPr>
        <w:t xml:space="preserve">Škola sa zapojila do rôznych projektov. Projekt zdravá škola vplýval na zvýšenie </w:t>
      </w:r>
      <w:proofErr w:type="spellStart"/>
      <w:r w:rsidR="00250F13" w:rsidRPr="004044F7">
        <w:rPr>
          <w:rFonts w:ascii="Comic Sans MS" w:hAnsi="Comic Sans MS"/>
          <w:color w:val="548DD4" w:themeColor="text2" w:themeTint="99"/>
          <w:sz w:val="24"/>
          <w:szCs w:val="24"/>
        </w:rPr>
        <w:t>hygiencko-zdravotného</w:t>
      </w:r>
      <w:proofErr w:type="spellEnd"/>
      <w:r w:rsidR="00250F13" w:rsidRPr="004044F7">
        <w:rPr>
          <w:rFonts w:ascii="Comic Sans MS" w:hAnsi="Comic Sans MS"/>
          <w:color w:val="548DD4" w:themeColor="text2" w:themeTint="99"/>
          <w:sz w:val="24"/>
          <w:szCs w:val="24"/>
        </w:rPr>
        <w:t xml:space="preserve"> povedomia žiakov. Počas piatich rokov sa plnil protidrogový preventívny program organizovaním rôznych besied, rozhovor, využívali sa rôzne materiály, internet. </w:t>
      </w:r>
    </w:p>
    <w:p w:rsidR="00E85854" w:rsidRPr="004044F7" w:rsidRDefault="00BC65A5" w:rsidP="00BC65A5">
      <w:pPr>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250F13" w:rsidRPr="004044F7">
        <w:rPr>
          <w:rFonts w:ascii="Comic Sans MS" w:hAnsi="Comic Sans MS"/>
          <w:color w:val="548DD4" w:themeColor="text2" w:themeTint="99"/>
          <w:sz w:val="24"/>
          <w:szCs w:val="24"/>
        </w:rPr>
        <w:t xml:space="preserve">Na zvýšenie kultúrneho povedomia našich žiakov vplývali aj návštevy divadelných predstavení  i zoologickej záhrady. </w:t>
      </w:r>
    </w:p>
    <w:p w:rsidR="00393D83" w:rsidRPr="004044F7" w:rsidRDefault="00393D83" w:rsidP="00BC65A5">
      <w:pPr>
        <w:jc w:val="center"/>
        <w:rPr>
          <w:rFonts w:ascii="Comic Sans MS" w:hAnsi="Comic Sans MS"/>
          <w:b/>
          <w:color w:val="548DD4" w:themeColor="text2" w:themeTint="99"/>
          <w:sz w:val="24"/>
          <w:szCs w:val="24"/>
        </w:rPr>
      </w:pPr>
    </w:p>
    <w:p w:rsidR="00250F13" w:rsidRPr="004044F7" w:rsidRDefault="00250F13" w:rsidP="00350455">
      <w:pPr>
        <w:pStyle w:val="Odsekzoznamu"/>
        <w:numPr>
          <w:ilvl w:val="0"/>
          <w:numId w:val="7"/>
        </w:numPr>
        <w:jc w:val="center"/>
        <w:rPr>
          <w:rFonts w:ascii="Comic Sans MS" w:hAnsi="Comic Sans MS"/>
          <w:b/>
          <w:color w:val="548DD4" w:themeColor="text2" w:themeTint="99"/>
          <w:sz w:val="28"/>
          <w:szCs w:val="28"/>
        </w:rPr>
      </w:pPr>
      <w:r w:rsidRPr="004044F7">
        <w:rPr>
          <w:rFonts w:ascii="Comic Sans MS" w:hAnsi="Comic Sans MS"/>
          <w:b/>
          <w:color w:val="548DD4" w:themeColor="text2" w:themeTint="99"/>
          <w:sz w:val="28"/>
          <w:szCs w:val="28"/>
        </w:rPr>
        <w:t>Strategické ciele</w:t>
      </w:r>
    </w:p>
    <w:p w:rsidR="00393D83"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p>
    <w:p w:rsidR="00AF555D"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CD43B4" w:rsidRPr="004044F7">
        <w:rPr>
          <w:rFonts w:ascii="Comic Sans MS" w:hAnsi="Comic Sans MS"/>
          <w:color w:val="548DD4" w:themeColor="text2" w:themeTint="99"/>
          <w:sz w:val="24"/>
          <w:szCs w:val="24"/>
        </w:rPr>
        <w:t>Pri  stanovovaní strategických cieľov rozvoja školy je nevyhnutná SWOT analýza. Je potrebné poznať a zaoberať sa slabými a silnými stránkami školy, vedieť aké má príležitosti a aké ohrozenia môže očakávať.</w:t>
      </w:r>
    </w:p>
    <w:p w:rsidR="00CD43B4" w:rsidRPr="004044F7" w:rsidRDefault="00CD43B4" w:rsidP="00BC65A5">
      <w:pPr>
        <w:jc w:val="both"/>
        <w:rPr>
          <w:rFonts w:ascii="Comic Sans MS" w:hAnsi="Comic Sans MS"/>
          <w:i/>
          <w:color w:val="548DD4" w:themeColor="text2" w:themeTint="99"/>
          <w:sz w:val="24"/>
          <w:szCs w:val="24"/>
        </w:rPr>
      </w:pPr>
      <w:r w:rsidRPr="004044F7">
        <w:rPr>
          <w:rFonts w:ascii="Comic Sans MS" w:hAnsi="Comic Sans MS"/>
          <w:i/>
          <w:color w:val="548DD4" w:themeColor="text2" w:themeTint="99"/>
          <w:sz w:val="24"/>
          <w:szCs w:val="24"/>
        </w:rPr>
        <w:lastRenderedPageBreak/>
        <w:t>Silné stránky</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Kvalifikovaná  práca so žiakmi</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Vyučovanie zamerané na IKT</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Záujem učiteľov o ďalšie vzdelávanie</w:t>
      </w:r>
    </w:p>
    <w:p w:rsidR="005079C8" w:rsidRPr="004044F7" w:rsidRDefault="005079C8"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Estetické prostredie</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Kvalifikovanosť pedagogických pracovníkov</w:t>
      </w:r>
    </w:p>
    <w:p w:rsidR="005079C8" w:rsidRPr="004044F7" w:rsidRDefault="005079C8"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Výborná spolupráca so zriaďovateľom</w:t>
      </w:r>
    </w:p>
    <w:p w:rsidR="005079C8" w:rsidRPr="004044F7" w:rsidRDefault="005079C8"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Ľudský prístup, ústretovosť pri riešení problémov</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Dobrá počítačová gramotnosť všetkých pedagogických zamestnancov</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Ponuka záujmových útvarov</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Exteriér školy vhodný na výučbu prírodovedných predmetov</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Rodinná atmosféra </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Dobrá vybavenosť učebnými pomôckami</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Zrekonštruovaný interiér školy</w:t>
      </w:r>
    </w:p>
    <w:p w:rsidR="00CD43B4" w:rsidRPr="004044F7" w:rsidRDefault="00CD43B4" w:rsidP="00BC65A5">
      <w:pPr>
        <w:jc w:val="both"/>
        <w:rPr>
          <w:rFonts w:ascii="Comic Sans MS" w:hAnsi="Comic Sans MS"/>
          <w:i/>
          <w:color w:val="548DD4" w:themeColor="text2" w:themeTint="99"/>
          <w:sz w:val="24"/>
          <w:szCs w:val="24"/>
        </w:rPr>
      </w:pPr>
      <w:r w:rsidRPr="004044F7">
        <w:rPr>
          <w:rFonts w:ascii="Comic Sans MS" w:hAnsi="Comic Sans MS"/>
          <w:i/>
          <w:color w:val="548DD4" w:themeColor="text2" w:themeTint="99"/>
          <w:sz w:val="24"/>
          <w:szCs w:val="24"/>
        </w:rPr>
        <w:t>Slabé stránky</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Chýbajúca učebňa</w:t>
      </w:r>
    </w:p>
    <w:p w:rsidR="005079C8" w:rsidRPr="004044F7" w:rsidRDefault="005079C8"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Nedostatočná kvalifikovanosť v predmete anglický jazyk</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Chýbajúca telocvičňa</w:t>
      </w:r>
    </w:p>
    <w:p w:rsidR="00CD43B4" w:rsidRPr="004044F7" w:rsidRDefault="00CD43B4" w:rsidP="00BC65A5">
      <w:pPr>
        <w:jc w:val="both"/>
        <w:rPr>
          <w:rFonts w:ascii="Comic Sans MS" w:hAnsi="Comic Sans MS"/>
          <w:i/>
          <w:color w:val="548DD4" w:themeColor="text2" w:themeTint="99"/>
          <w:sz w:val="24"/>
          <w:szCs w:val="24"/>
        </w:rPr>
      </w:pPr>
      <w:r w:rsidRPr="004044F7">
        <w:rPr>
          <w:rFonts w:ascii="Comic Sans MS" w:hAnsi="Comic Sans MS"/>
          <w:i/>
          <w:color w:val="548DD4" w:themeColor="text2" w:themeTint="99"/>
          <w:sz w:val="24"/>
          <w:szCs w:val="24"/>
        </w:rPr>
        <w:t>Príležitosti</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Vytvorenie športového areálu pre žiakov i širšiu verejnosť obce</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Využívať možnosti štrukturálnych a iných fondov</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Meniť školu na centrum vzdelávania, kultúry</w:t>
      </w:r>
    </w:p>
    <w:p w:rsidR="00CD43B4" w:rsidRPr="004044F7" w:rsidRDefault="00CD43B4"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Viac sa zamerať na p</w:t>
      </w:r>
      <w:r w:rsidR="00305916" w:rsidRPr="004044F7">
        <w:rPr>
          <w:rFonts w:ascii="Comic Sans MS" w:hAnsi="Comic Sans MS"/>
          <w:color w:val="548DD4" w:themeColor="text2" w:themeTint="99"/>
          <w:sz w:val="24"/>
          <w:szCs w:val="24"/>
        </w:rPr>
        <w:t>rojektové vyučovanie</w:t>
      </w:r>
    </w:p>
    <w:p w:rsidR="00305916" w:rsidRPr="004044F7" w:rsidRDefault="00305916" w:rsidP="00BC65A5">
      <w:pPr>
        <w:jc w:val="both"/>
        <w:rPr>
          <w:rFonts w:ascii="Comic Sans MS" w:hAnsi="Comic Sans MS"/>
          <w:i/>
          <w:color w:val="548DD4" w:themeColor="text2" w:themeTint="99"/>
          <w:sz w:val="24"/>
          <w:szCs w:val="24"/>
        </w:rPr>
      </w:pPr>
      <w:r w:rsidRPr="004044F7">
        <w:rPr>
          <w:rFonts w:ascii="Comic Sans MS" w:hAnsi="Comic Sans MS"/>
          <w:i/>
          <w:color w:val="548DD4" w:themeColor="text2" w:themeTint="99"/>
          <w:sz w:val="24"/>
          <w:szCs w:val="24"/>
        </w:rPr>
        <w:t>Ohrozenia</w:t>
      </w:r>
    </w:p>
    <w:p w:rsidR="00305916" w:rsidRPr="004044F7" w:rsidRDefault="00305916"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Nedostatok finančných prostriedkov</w:t>
      </w:r>
    </w:p>
    <w:p w:rsidR="00305916" w:rsidRPr="004044F7" w:rsidRDefault="00305916"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Zvyšovanie výdavkov na prevádzku</w:t>
      </w:r>
    </w:p>
    <w:p w:rsidR="00305916" w:rsidRPr="004044F7" w:rsidRDefault="00305916"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Nedostatočný záujem zo strany rodičovskej verejnosti</w:t>
      </w:r>
    </w:p>
    <w:p w:rsidR="006307B6" w:rsidRPr="004044F7" w:rsidRDefault="006307B6" w:rsidP="00BC65A5">
      <w:pPr>
        <w:jc w:val="both"/>
        <w:rPr>
          <w:rFonts w:ascii="Comic Sans MS" w:hAnsi="Comic Sans MS"/>
          <w:color w:val="548DD4" w:themeColor="text2" w:themeTint="99"/>
          <w:sz w:val="24"/>
          <w:szCs w:val="24"/>
        </w:rPr>
      </w:pPr>
    </w:p>
    <w:p w:rsidR="006307B6" w:rsidRPr="004044F7" w:rsidRDefault="006307B6" w:rsidP="00350455">
      <w:pPr>
        <w:pStyle w:val="Odsekzoznamu"/>
        <w:numPr>
          <w:ilvl w:val="0"/>
          <w:numId w:val="7"/>
        </w:numPr>
        <w:jc w:val="center"/>
        <w:rPr>
          <w:rFonts w:ascii="Comic Sans MS" w:hAnsi="Comic Sans MS"/>
          <w:b/>
          <w:color w:val="548DD4" w:themeColor="text2" w:themeTint="99"/>
          <w:sz w:val="28"/>
          <w:szCs w:val="28"/>
        </w:rPr>
      </w:pPr>
      <w:r w:rsidRPr="004044F7">
        <w:rPr>
          <w:rFonts w:ascii="Comic Sans MS" w:hAnsi="Comic Sans MS"/>
          <w:b/>
          <w:color w:val="548DD4" w:themeColor="text2" w:themeTint="99"/>
          <w:sz w:val="28"/>
          <w:szCs w:val="28"/>
        </w:rPr>
        <w:t>Výchova a vzdelávanie</w:t>
      </w:r>
    </w:p>
    <w:p w:rsidR="00393D83" w:rsidRPr="004044F7" w:rsidRDefault="00393D83" w:rsidP="00BC65A5">
      <w:pPr>
        <w:jc w:val="both"/>
        <w:rPr>
          <w:rFonts w:ascii="Comic Sans MS" w:hAnsi="Comic Sans MS"/>
          <w:color w:val="548DD4" w:themeColor="text2" w:themeTint="99"/>
          <w:sz w:val="24"/>
          <w:szCs w:val="24"/>
        </w:rPr>
      </w:pPr>
    </w:p>
    <w:p w:rsidR="006307B6" w:rsidRPr="004044F7" w:rsidRDefault="006307B6"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 zmysle Školského vzdelávacieho programu „Kľúče k životu“</w:t>
      </w:r>
    </w:p>
    <w:p w:rsidR="006307B6" w:rsidRPr="004044F7" w:rsidRDefault="006307B6" w:rsidP="00BC65A5">
      <w:p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 xml:space="preserve">- </w:t>
      </w:r>
      <w:r w:rsidRPr="004044F7">
        <w:rPr>
          <w:rFonts w:ascii="Comic Sans MS" w:eastAsia="Calibri" w:hAnsi="Comic Sans MS" w:cs="Times New Roman"/>
          <w:color w:val="548DD4" w:themeColor="text2" w:themeTint="99"/>
          <w:sz w:val="24"/>
          <w:szCs w:val="24"/>
        </w:rPr>
        <w:t xml:space="preserve"> poskytovať žiakom bohaté možnosti vedeného skúmania ich najbližšieho kultúrneho a prírodného prostredia tak, aby sa rozvíjala ich predstavivosť, tvorivosť a záujem skúmať svoje okolie</w:t>
      </w:r>
    </w:p>
    <w:p w:rsidR="006307B6" w:rsidRPr="004044F7" w:rsidRDefault="006307B6" w:rsidP="00BC65A5">
      <w:p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lastRenderedPageBreak/>
        <w:t xml:space="preserve">- umožniť </w:t>
      </w:r>
      <w:r w:rsidRPr="004044F7">
        <w:rPr>
          <w:rFonts w:ascii="Comic Sans MS" w:eastAsia="Calibri" w:hAnsi="Comic Sans MS" w:cs="Times New Roman"/>
          <w:color w:val="548DD4" w:themeColor="text2" w:themeTint="99"/>
          <w:sz w:val="24"/>
          <w:szCs w:val="24"/>
        </w:rPr>
        <w:t xml:space="preserve"> žiakom spoznávať svoje vlastné schopnosti a rozvojové možnosti a osvojiť si základy spôsobilosti učiť sa učiť sa a poznávať seba samého</w:t>
      </w:r>
    </w:p>
    <w:p w:rsidR="006307B6" w:rsidRPr="004044F7" w:rsidRDefault="006307B6" w:rsidP="00BC65A5">
      <w:p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 xml:space="preserve">- </w:t>
      </w:r>
      <w:r w:rsidRPr="004044F7">
        <w:rPr>
          <w:rFonts w:ascii="Comic Sans MS" w:eastAsia="Calibri" w:hAnsi="Comic Sans MS" w:cs="Times New Roman"/>
          <w:color w:val="548DD4" w:themeColor="text2" w:themeTint="99"/>
          <w:sz w:val="24"/>
          <w:szCs w:val="24"/>
        </w:rPr>
        <w:t xml:space="preserve"> podporovať kognitívne procesy a spôsobilosti žiakov kriticky a tvorivo myslieť prostredníctvom získavania vlastnej poznávacej skúsenosti a aktívnym riešením problémov</w:t>
      </w:r>
    </w:p>
    <w:p w:rsidR="006307B6" w:rsidRPr="004044F7" w:rsidRDefault="006307B6" w:rsidP="00BC65A5">
      <w:p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 xml:space="preserve">- </w:t>
      </w:r>
      <w:r w:rsidRPr="004044F7">
        <w:rPr>
          <w:rFonts w:ascii="Comic Sans MS" w:eastAsia="Calibri" w:hAnsi="Comic Sans MS" w:cs="Times New Roman"/>
          <w:color w:val="548DD4" w:themeColor="text2" w:themeTint="99"/>
          <w:sz w:val="24"/>
          <w:szCs w:val="24"/>
        </w:rPr>
        <w:t xml:space="preserve"> vyvážene rozvíjať u žiakov spôsobilosti dorozumievať sa a porozumieť si, hodnotiť a iniciatívne konať aj na základe </w:t>
      </w:r>
      <w:proofErr w:type="spellStart"/>
      <w:r w:rsidRPr="004044F7">
        <w:rPr>
          <w:rFonts w:ascii="Comic Sans MS" w:eastAsia="Calibri" w:hAnsi="Comic Sans MS" w:cs="Times New Roman"/>
          <w:color w:val="548DD4" w:themeColor="text2" w:themeTint="99"/>
          <w:sz w:val="24"/>
          <w:szCs w:val="24"/>
        </w:rPr>
        <w:t>sebariadenia</w:t>
      </w:r>
      <w:proofErr w:type="spellEnd"/>
      <w:r w:rsidRPr="004044F7">
        <w:rPr>
          <w:rFonts w:ascii="Comic Sans MS" w:eastAsia="Calibri" w:hAnsi="Comic Sans MS" w:cs="Times New Roman"/>
          <w:color w:val="548DD4" w:themeColor="text2" w:themeTint="99"/>
          <w:sz w:val="24"/>
          <w:szCs w:val="24"/>
        </w:rPr>
        <w:t xml:space="preserve"> a sebareflexie</w:t>
      </w:r>
    </w:p>
    <w:p w:rsidR="006307B6" w:rsidRPr="004044F7" w:rsidRDefault="006307B6" w:rsidP="00BC65A5">
      <w:p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 xml:space="preserve">- </w:t>
      </w:r>
      <w:r w:rsidRPr="004044F7">
        <w:rPr>
          <w:rFonts w:ascii="Comic Sans MS" w:eastAsia="Calibri" w:hAnsi="Comic Sans MS" w:cs="Times New Roman"/>
          <w:color w:val="548DD4" w:themeColor="text2" w:themeTint="99"/>
          <w:sz w:val="24"/>
          <w:szCs w:val="24"/>
        </w:rPr>
        <w:t xml:space="preserve"> podporovať </w:t>
      </w:r>
      <w:proofErr w:type="spellStart"/>
      <w:r w:rsidRPr="004044F7">
        <w:rPr>
          <w:rFonts w:ascii="Comic Sans MS" w:eastAsia="Calibri" w:hAnsi="Comic Sans MS" w:cs="Times New Roman"/>
          <w:color w:val="548DD4" w:themeColor="text2" w:themeTint="99"/>
          <w:sz w:val="24"/>
          <w:szCs w:val="24"/>
        </w:rPr>
        <w:t>inerpersonálne</w:t>
      </w:r>
      <w:proofErr w:type="spellEnd"/>
      <w:r w:rsidRPr="004044F7">
        <w:rPr>
          <w:rFonts w:ascii="Comic Sans MS" w:eastAsia="Calibri" w:hAnsi="Comic Sans MS" w:cs="Times New Roman"/>
          <w:color w:val="548DD4" w:themeColor="text2" w:themeTint="99"/>
          <w:sz w:val="24"/>
          <w:szCs w:val="24"/>
        </w:rPr>
        <w:t xml:space="preserve"> </w:t>
      </w:r>
      <w:proofErr w:type="spellStart"/>
      <w:r w:rsidRPr="004044F7">
        <w:rPr>
          <w:rFonts w:ascii="Comic Sans MS" w:eastAsia="Calibri" w:hAnsi="Comic Sans MS" w:cs="Times New Roman"/>
          <w:color w:val="548DD4" w:themeColor="text2" w:themeTint="99"/>
          <w:sz w:val="24"/>
          <w:szCs w:val="24"/>
        </w:rPr>
        <w:t>aintrapersonálne</w:t>
      </w:r>
      <w:proofErr w:type="spellEnd"/>
      <w:r w:rsidRPr="004044F7">
        <w:rPr>
          <w:rFonts w:ascii="Comic Sans MS" w:eastAsia="Calibri" w:hAnsi="Comic Sans MS" w:cs="Times New Roman"/>
          <w:color w:val="548DD4" w:themeColor="text2" w:themeTint="99"/>
          <w:sz w:val="24"/>
          <w:szCs w:val="24"/>
        </w:rPr>
        <w:t xml:space="preserve"> spôsobilosti, najmä schopnosti otvorene vstupovať do sociálnych vzťahov, účinne spolupracovať, rozvíjať si sociálnu vnímavosť a citlivosť k spolužiakom, učiteľom, rodičom, ďalším ľuďom obce a k svojmu širšiemu kultúrnemu a prírodnému okoliu</w:t>
      </w:r>
    </w:p>
    <w:p w:rsidR="006307B6" w:rsidRPr="004044F7" w:rsidRDefault="006307B6" w:rsidP="00BC65A5">
      <w:p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 xml:space="preserve">- </w:t>
      </w:r>
      <w:r w:rsidRPr="004044F7">
        <w:rPr>
          <w:rFonts w:ascii="Comic Sans MS" w:eastAsia="Calibri" w:hAnsi="Comic Sans MS" w:cs="Times New Roman"/>
          <w:color w:val="548DD4" w:themeColor="text2" w:themeTint="99"/>
          <w:sz w:val="24"/>
          <w:szCs w:val="24"/>
        </w:rPr>
        <w:t xml:space="preserve"> viesť žiakov k tolerancii a ak akceptovaniu iných ľudí, ich duchovno-kultúrnych hodnôt</w:t>
      </w:r>
    </w:p>
    <w:p w:rsidR="006307B6" w:rsidRPr="004044F7" w:rsidRDefault="006307B6" w:rsidP="00BC65A5">
      <w:p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 xml:space="preserve">- naučiť </w:t>
      </w:r>
      <w:r w:rsidRPr="004044F7">
        <w:rPr>
          <w:rFonts w:ascii="Comic Sans MS" w:eastAsia="Calibri" w:hAnsi="Comic Sans MS" w:cs="Times New Roman"/>
          <w:color w:val="548DD4" w:themeColor="text2" w:themeTint="99"/>
          <w:sz w:val="24"/>
          <w:szCs w:val="24"/>
        </w:rPr>
        <w:t xml:space="preserve"> žiakov uplatňovať svoje práva a súčasne plniť svoje povinnosti, niesť zodpovednosť za svoje zdravie a aktívne ho chrániť a upevňovať. </w:t>
      </w:r>
    </w:p>
    <w:p w:rsidR="006307B6" w:rsidRPr="004044F7" w:rsidRDefault="006307B6" w:rsidP="00BC65A5">
      <w:pPr>
        <w:jc w:val="both"/>
        <w:rPr>
          <w:rFonts w:ascii="Comic Sans MS" w:hAnsi="Comic Sans MS"/>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Za kľúčové kompetencie považujem: komunikačné spôsobilosti, matematickú gramotnosť a gramotnosť v oblasti prírodných vied a technológií, spôsobilosti v oblasti digitálnej gramotnosti, spôsobilosti učiť sa učiť</w:t>
      </w:r>
      <w:r w:rsidRPr="004044F7">
        <w:rPr>
          <w:rFonts w:ascii="Comic Sans MS" w:hAnsi="Comic Sans MS"/>
          <w:color w:val="548DD4" w:themeColor="text2" w:themeTint="99"/>
          <w:sz w:val="24"/>
          <w:szCs w:val="24"/>
        </w:rPr>
        <w:t xml:space="preserve"> </w:t>
      </w:r>
      <w:r w:rsidRPr="004044F7">
        <w:rPr>
          <w:rFonts w:ascii="Comic Sans MS" w:eastAsia="Calibri" w:hAnsi="Comic Sans MS" w:cs="Times New Roman"/>
          <w:color w:val="548DD4" w:themeColor="text2" w:themeTint="99"/>
          <w:sz w:val="24"/>
          <w:szCs w:val="24"/>
        </w:rPr>
        <w:t>sa, riešiť problémy, spôsobilosti osobné, sociálne a občianske, spôsobilosti chápať kultúru v kontexte a vyjadrovať sa prostriedkami danej kultúry.</w:t>
      </w:r>
    </w:p>
    <w:p w:rsidR="006307B6" w:rsidRPr="004044F7" w:rsidRDefault="00BC65A5"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     </w:t>
      </w:r>
      <w:r w:rsidR="006307B6" w:rsidRPr="004044F7">
        <w:rPr>
          <w:rFonts w:ascii="Comic Sans MS" w:hAnsi="Comic Sans MS"/>
          <w:color w:val="548DD4" w:themeColor="text2" w:themeTint="99"/>
          <w:sz w:val="24"/>
          <w:szCs w:val="24"/>
        </w:rPr>
        <w:t>Vzhľadom na to, že našu školu navštevujú žiaci zo sociálne znevýhodneného a menej podnetného prostredia, je potrebné sa zamerať na  niekoľko oblastí:</w:t>
      </w:r>
    </w:p>
    <w:p w:rsidR="006307B6" w:rsidRPr="004044F7" w:rsidRDefault="006307B6" w:rsidP="00BC65A5">
      <w:pPr>
        <w:pStyle w:val="Odsekzoznamu"/>
        <w:numPr>
          <w:ilvl w:val="0"/>
          <w:numId w:val="4"/>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Adaptácia žiakov na školskú dochádzku – prekonávať ju je možné postupnou záťažou, musí sa zohľadniť ich temperament, citová </w:t>
      </w:r>
      <w:proofErr w:type="spellStart"/>
      <w:r w:rsidRPr="004044F7">
        <w:rPr>
          <w:rFonts w:ascii="Comic Sans MS" w:hAnsi="Comic Sans MS"/>
          <w:color w:val="548DD4" w:themeColor="text2" w:themeTint="99"/>
          <w:sz w:val="24"/>
          <w:szCs w:val="24"/>
        </w:rPr>
        <w:t>vzrušivosť</w:t>
      </w:r>
      <w:proofErr w:type="spellEnd"/>
      <w:r w:rsidRPr="004044F7">
        <w:rPr>
          <w:rFonts w:ascii="Comic Sans MS" w:hAnsi="Comic Sans MS"/>
          <w:color w:val="548DD4" w:themeColor="text2" w:themeTint="99"/>
          <w:sz w:val="24"/>
          <w:szCs w:val="24"/>
        </w:rPr>
        <w:t xml:space="preserve">, oslabená vôľa, nerozhodnosť, nepozornosť, nedostatok záujmu o poznanie. </w:t>
      </w:r>
    </w:p>
    <w:p w:rsidR="006307B6" w:rsidRPr="004044F7" w:rsidRDefault="006307B6" w:rsidP="00BC65A5">
      <w:pPr>
        <w:pStyle w:val="Odsekzoznamu"/>
        <w:numPr>
          <w:ilvl w:val="0"/>
          <w:numId w:val="4"/>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Vzťah žiakov ku školskej práci a ich motivácia –</w:t>
      </w:r>
      <w:r w:rsidR="006269FB" w:rsidRPr="004044F7">
        <w:rPr>
          <w:rFonts w:ascii="Comic Sans MS" w:hAnsi="Comic Sans MS"/>
          <w:color w:val="548DD4" w:themeColor="text2" w:themeTint="99"/>
          <w:sz w:val="24"/>
          <w:szCs w:val="24"/>
        </w:rPr>
        <w:t xml:space="preserve"> za tým účelom detailne poznať školskú situáciu, dôsledne sa snažiť o odstraňovanie príčin zlyhávania žiakov, utvárať pre ich učebnú práce čím lepšie vnútorné a vonkajšie podmienky. Je potrebné voliť vhodné metódy, ktoré umožňujú zmenu tradičného prístupu k žiakom  s ohľadom na ich </w:t>
      </w:r>
      <w:proofErr w:type="spellStart"/>
      <w:r w:rsidR="006269FB" w:rsidRPr="004044F7">
        <w:rPr>
          <w:rFonts w:ascii="Comic Sans MS" w:hAnsi="Comic Sans MS"/>
          <w:color w:val="548DD4" w:themeColor="text2" w:themeTint="99"/>
          <w:sz w:val="24"/>
          <w:szCs w:val="24"/>
        </w:rPr>
        <w:t>psychofyzický</w:t>
      </w:r>
      <w:proofErr w:type="spellEnd"/>
      <w:r w:rsidR="006269FB" w:rsidRPr="004044F7">
        <w:rPr>
          <w:rFonts w:ascii="Comic Sans MS" w:hAnsi="Comic Sans MS"/>
          <w:color w:val="548DD4" w:themeColor="text2" w:themeTint="99"/>
          <w:sz w:val="24"/>
          <w:szCs w:val="24"/>
        </w:rPr>
        <w:t xml:space="preserve"> vývoj. </w:t>
      </w:r>
    </w:p>
    <w:p w:rsidR="006269FB" w:rsidRPr="004044F7" w:rsidRDefault="006269FB" w:rsidP="00BC65A5">
      <w:pPr>
        <w:pStyle w:val="Odsekzoznamu"/>
        <w:numPr>
          <w:ilvl w:val="0"/>
          <w:numId w:val="4"/>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Jazyková bariéra – je jednou z hlavných príčin školskej neúspešnosti.  Výučba sa musí realizovať v prirodzených situáciách, aktívnym skúmaním sveta okolo seba. </w:t>
      </w:r>
    </w:p>
    <w:p w:rsidR="006269FB" w:rsidRPr="004044F7" w:rsidRDefault="006269FB" w:rsidP="00BC65A5">
      <w:pPr>
        <w:pStyle w:val="Odsekzoznamu"/>
        <w:numPr>
          <w:ilvl w:val="0"/>
          <w:numId w:val="4"/>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 xml:space="preserve">Spolupráca školy s rodinou – je dôležitá ešte pred vstupom dieťaťa do školy. Oboznamovanie sa s pomermi v rodinách, nadviazanie kontaktov </w:t>
      </w:r>
      <w:r w:rsidRPr="004044F7">
        <w:rPr>
          <w:rFonts w:ascii="Comic Sans MS" w:hAnsi="Comic Sans MS"/>
          <w:color w:val="548DD4" w:themeColor="text2" w:themeTint="99"/>
          <w:sz w:val="24"/>
          <w:szCs w:val="24"/>
        </w:rPr>
        <w:lastRenderedPageBreak/>
        <w:t>s rodičmi, dôvera zo strany rodičov, pomoc pri výchove dieťaťa, poskytovanie odborných rád a pod.</w:t>
      </w:r>
    </w:p>
    <w:p w:rsidR="006269FB" w:rsidRPr="004044F7" w:rsidRDefault="006269FB" w:rsidP="00BC65A5">
      <w:pPr>
        <w:pStyle w:val="Odsekzoznamu"/>
        <w:numPr>
          <w:ilvl w:val="0"/>
          <w:numId w:val="4"/>
        </w:numPr>
        <w:jc w:val="both"/>
        <w:rPr>
          <w:rFonts w:ascii="Comic Sans MS" w:hAnsi="Comic Sans MS"/>
          <w:color w:val="548DD4" w:themeColor="text2" w:themeTint="99"/>
          <w:sz w:val="24"/>
          <w:szCs w:val="24"/>
        </w:rPr>
      </w:pPr>
      <w:proofErr w:type="spellStart"/>
      <w:r w:rsidRPr="004044F7">
        <w:rPr>
          <w:rFonts w:ascii="Comic Sans MS" w:hAnsi="Comic Sans MS"/>
          <w:color w:val="548DD4" w:themeColor="text2" w:themeTint="99"/>
          <w:sz w:val="24"/>
          <w:szCs w:val="24"/>
        </w:rPr>
        <w:t>Mimovyučovacie</w:t>
      </w:r>
      <w:proofErr w:type="spellEnd"/>
      <w:r w:rsidRPr="004044F7">
        <w:rPr>
          <w:rFonts w:ascii="Comic Sans MS" w:hAnsi="Comic Sans MS"/>
          <w:color w:val="548DD4" w:themeColor="text2" w:themeTint="99"/>
          <w:sz w:val="24"/>
          <w:szCs w:val="24"/>
        </w:rPr>
        <w:t xml:space="preserve"> aktivity – podporovať krúžkovú činnosť, zúčastňovať sa kultúrnych, divadelných predstavení, výlety do blízkeho okolia.</w:t>
      </w:r>
    </w:p>
    <w:p w:rsidR="007A72C0" w:rsidRPr="004044F7" w:rsidRDefault="007A72C0" w:rsidP="00BC65A5">
      <w:p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Špecifickými cieľmi edukácie je odstrániť hendikepy vyplývajúce z prostredia, z ktorého žiaci pochádzajú:</w:t>
      </w:r>
    </w:p>
    <w:p w:rsidR="007A72C0" w:rsidRPr="004044F7" w:rsidRDefault="007A72C0"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 čo najväčšej možnej miere zdokonaľovať komunikačné schopnosti a čitateľskú gramotnosť</w:t>
      </w:r>
    </w:p>
    <w:p w:rsidR="007A72C0" w:rsidRPr="004044F7" w:rsidRDefault="007A72C0"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využívať obecnú knižnicu</w:t>
      </w:r>
    </w:p>
    <w:p w:rsidR="007A72C0" w:rsidRPr="004044F7" w:rsidRDefault="007A72C0"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odstrániť kultúrne a sociálne vylúčenie</w:t>
      </w:r>
      <w:r w:rsidR="00690E84" w:rsidRPr="004044F7">
        <w:rPr>
          <w:rFonts w:ascii="Comic Sans MS" w:hAnsi="Comic Sans MS"/>
          <w:color w:val="548DD4" w:themeColor="text2" w:themeTint="99"/>
          <w:sz w:val="24"/>
          <w:szCs w:val="24"/>
        </w:rPr>
        <w:t xml:space="preserve"> </w:t>
      </w:r>
    </w:p>
    <w:p w:rsidR="007A72C0" w:rsidRPr="004044F7" w:rsidRDefault="007A72C0" w:rsidP="00BC65A5">
      <w:pPr>
        <w:pStyle w:val="Odsekzoznamu"/>
        <w:numPr>
          <w:ilvl w:val="0"/>
          <w:numId w:val="1"/>
        </w:numPr>
        <w:jc w:val="both"/>
        <w:rPr>
          <w:rFonts w:ascii="Comic Sans MS" w:hAnsi="Comic Sans MS"/>
          <w:color w:val="548DD4" w:themeColor="text2" w:themeTint="99"/>
          <w:sz w:val="24"/>
          <w:szCs w:val="24"/>
        </w:rPr>
      </w:pPr>
      <w:r w:rsidRPr="004044F7">
        <w:rPr>
          <w:rFonts w:ascii="Comic Sans MS" w:hAnsi="Comic Sans MS"/>
          <w:color w:val="548DD4" w:themeColor="text2" w:themeTint="99"/>
          <w:sz w:val="24"/>
          <w:szCs w:val="24"/>
        </w:rPr>
        <w:t>eliminovať nedostatočnosť hygienických návykov besedami so zdravotníkmi, v rámci projektu Zdravá škola, besedami</w:t>
      </w:r>
    </w:p>
    <w:p w:rsidR="007A72C0" w:rsidRPr="004044F7" w:rsidRDefault="007A72C0"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 xml:space="preserve">zmeniť postoje k vzdelávaniu – zvýšiť status vzdelávania poukazovaním na úspešných </w:t>
      </w:r>
      <w:proofErr w:type="spellStart"/>
      <w:r w:rsidRPr="004044F7">
        <w:rPr>
          <w:rFonts w:ascii="Comic Sans MS" w:hAnsi="Comic Sans MS"/>
          <w:color w:val="548DD4" w:themeColor="text2" w:themeTint="99"/>
          <w:sz w:val="24"/>
          <w:szCs w:val="24"/>
        </w:rPr>
        <w:t>rómov</w:t>
      </w:r>
      <w:proofErr w:type="spellEnd"/>
      <w:r w:rsidRPr="004044F7">
        <w:rPr>
          <w:rFonts w:ascii="Comic Sans MS" w:hAnsi="Comic Sans MS"/>
          <w:color w:val="548DD4" w:themeColor="text2" w:themeTint="99"/>
          <w:sz w:val="24"/>
          <w:szCs w:val="24"/>
        </w:rPr>
        <w:t xml:space="preserve"> pôsobiacich v rôznych oblastiach kultúrneho a spoločenského života</w:t>
      </w:r>
    </w:p>
    <w:p w:rsidR="007A72C0" w:rsidRPr="004044F7" w:rsidRDefault="007A72C0"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aplikovanie IKT na vyučovaní – projekty, referáty, internetové zdroje</w:t>
      </w:r>
      <w:r w:rsidR="00690E84" w:rsidRPr="004044F7">
        <w:rPr>
          <w:rFonts w:ascii="Comic Sans MS" w:hAnsi="Comic Sans MS"/>
          <w:color w:val="548DD4" w:themeColor="text2" w:themeTint="99"/>
          <w:sz w:val="24"/>
          <w:szCs w:val="24"/>
        </w:rPr>
        <w:t>, zakúpenie interaktívnej tabu</w:t>
      </w:r>
      <w:r w:rsidRPr="004044F7">
        <w:rPr>
          <w:rFonts w:ascii="Comic Sans MS" w:hAnsi="Comic Sans MS"/>
          <w:color w:val="548DD4" w:themeColor="text2" w:themeTint="99"/>
          <w:sz w:val="24"/>
          <w:szCs w:val="24"/>
        </w:rPr>
        <w:t>le</w:t>
      </w:r>
    </w:p>
    <w:p w:rsidR="00690E84" w:rsidRPr="004044F7" w:rsidRDefault="00690E84"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riadiť sa Národným plánom výchovy k ľudským právam na roky 2005 – 2014</w:t>
      </w:r>
    </w:p>
    <w:p w:rsidR="00690E84" w:rsidRPr="004044F7" w:rsidRDefault="00690E84"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pozornosť venovať výchove zameranej na posilňovanie úcty dieťaťa k rodičom, ku svojej kultúre, jazyku k národným hodnotám krajiny s využitím všetkých dostupných materiálov</w:t>
      </w:r>
    </w:p>
    <w:p w:rsidR="00690E84" w:rsidRPr="004044F7" w:rsidRDefault="00690E84"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hAnsi="Comic Sans MS"/>
          <w:color w:val="548DD4" w:themeColor="text2" w:themeTint="99"/>
          <w:sz w:val="24"/>
          <w:szCs w:val="24"/>
        </w:rPr>
        <w:t>viesť žiakov k zodpovednosti za výsledky dosiahnuté vo vzdelávaní</w:t>
      </w:r>
    </w:p>
    <w:p w:rsidR="00690E84" w:rsidRPr="004044F7" w:rsidRDefault="00690E84"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eliminovať prejavy rasizmu, neznášanlivosti, xenofóbie, odstrániť akékoľvek prejavy šikanovania</w:t>
      </w:r>
    </w:p>
    <w:p w:rsidR="00393D83" w:rsidRPr="004044F7" w:rsidRDefault="00393D83" w:rsidP="00BC65A5">
      <w:pPr>
        <w:jc w:val="center"/>
        <w:rPr>
          <w:rFonts w:ascii="Comic Sans MS" w:eastAsia="Calibri" w:hAnsi="Comic Sans MS" w:cs="Times New Roman"/>
          <w:b/>
          <w:color w:val="548DD4" w:themeColor="text2" w:themeTint="99"/>
          <w:sz w:val="24"/>
          <w:szCs w:val="24"/>
        </w:rPr>
      </w:pPr>
    </w:p>
    <w:p w:rsidR="00690E84" w:rsidRPr="004044F7" w:rsidRDefault="00690E84" w:rsidP="00350455">
      <w:pPr>
        <w:pStyle w:val="Odsekzoznamu"/>
        <w:numPr>
          <w:ilvl w:val="0"/>
          <w:numId w:val="4"/>
        </w:numPr>
        <w:jc w:val="center"/>
        <w:rPr>
          <w:rFonts w:ascii="Comic Sans MS" w:eastAsia="Calibri" w:hAnsi="Comic Sans MS" w:cs="Times New Roman"/>
          <w:b/>
          <w:color w:val="548DD4" w:themeColor="text2" w:themeTint="99"/>
          <w:sz w:val="28"/>
          <w:szCs w:val="28"/>
        </w:rPr>
      </w:pPr>
      <w:r w:rsidRPr="004044F7">
        <w:rPr>
          <w:rFonts w:ascii="Comic Sans MS" w:eastAsia="Calibri" w:hAnsi="Comic Sans MS" w:cs="Times New Roman"/>
          <w:b/>
          <w:color w:val="548DD4" w:themeColor="text2" w:themeTint="99"/>
          <w:sz w:val="28"/>
          <w:szCs w:val="28"/>
        </w:rPr>
        <w:t>Personálne podmienky</w:t>
      </w:r>
    </w:p>
    <w:p w:rsidR="00393D83" w:rsidRPr="004044F7" w:rsidRDefault="00BC65A5"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w:t>
      </w:r>
    </w:p>
    <w:p w:rsidR="006E1135" w:rsidRPr="004044F7" w:rsidRDefault="006E1135"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w:t>
      </w:r>
      <w:r w:rsidR="00690E84" w:rsidRPr="004044F7">
        <w:rPr>
          <w:rFonts w:ascii="Comic Sans MS" w:eastAsia="Calibri" w:hAnsi="Comic Sans MS" w:cs="Times New Roman"/>
          <w:color w:val="548DD4" w:themeColor="text2" w:themeTint="99"/>
          <w:sz w:val="24"/>
          <w:szCs w:val="24"/>
        </w:rPr>
        <w:t xml:space="preserve">Na škole sú personálne podmienky v zmysle kvalifikovanosti </w:t>
      </w:r>
      <w:r w:rsidRPr="004044F7">
        <w:rPr>
          <w:rFonts w:ascii="Comic Sans MS" w:eastAsia="Calibri" w:hAnsi="Comic Sans MS" w:cs="Times New Roman"/>
          <w:color w:val="548DD4" w:themeColor="text2" w:themeTint="99"/>
          <w:sz w:val="24"/>
          <w:szCs w:val="24"/>
        </w:rPr>
        <w:t xml:space="preserve">nasledovné: </w:t>
      </w:r>
    </w:p>
    <w:p w:rsidR="006E1135" w:rsidRPr="004044F7" w:rsidRDefault="006E1135" w:rsidP="006E113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dvaja vyučujúci – plne kvalifikovaní</w:t>
      </w:r>
    </w:p>
    <w:p w:rsidR="006E1135" w:rsidRPr="004044F7" w:rsidRDefault="006E1135" w:rsidP="006E113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jeden vyučujúci – absolvuje kva</w:t>
      </w:r>
      <w:r w:rsidR="00CA2C34" w:rsidRPr="004044F7">
        <w:rPr>
          <w:rFonts w:ascii="Comic Sans MS" w:eastAsia="Calibri" w:hAnsi="Comic Sans MS" w:cs="Times New Roman"/>
          <w:color w:val="548DD4" w:themeColor="text2" w:themeTint="99"/>
          <w:sz w:val="24"/>
          <w:szCs w:val="24"/>
        </w:rPr>
        <w:t>lifikačné vzdelanie: Učiteľstvo  pre primárne vzdeláva</w:t>
      </w:r>
      <w:r w:rsidRPr="004044F7">
        <w:rPr>
          <w:rFonts w:ascii="Comic Sans MS" w:eastAsia="Calibri" w:hAnsi="Comic Sans MS" w:cs="Times New Roman"/>
          <w:color w:val="548DD4" w:themeColor="text2" w:themeTint="99"/>
          <w:sz w:val="24"/>
          <w:szCs w:val="24"/>
        </w:rPr>
        <w:t>nie</w:t>
      </w:r>
    </w:p>
    <w:p w:rsidR="00690E84" w:rsidRPr="004044F7" w:rsidRDefault="00690E84" w:rsidP="006E1135">
      <w:pPr>
        <w:pStyle w:val="Odsekzoznamu"/>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Odbornosť vyučovania je na veľmi dobrej úrovni. Vzhľadom n</w:t>
      </w:r>
      <w:r w:rsidR="006E1135" w:rsidRPr="004044F7">
        <w:rPr>
          <w:rFonts w:ascii="Comic Sans MS" w:eastAsia="Calibri" w:hAnsi="Comic Sans MS" w:cs="Times New Roman"/>
          <w:color w:val="548DD4" w:themeColor="text2" w:themeTint="99"/>
          <w:sz w:val="24"/>
          <w:szCs w:val="24"/>
        </w:rPr>
        <w:t xml:space="preserve">a zavedenie cudzieho jazyka v 3. a 4. </w:t>
      </w:r>
      <w:r w:rsidRPr="004044F7">
        <w:rPr>
          <w:rFonts w:ascii="Comic Sans MS" w:eastAsia="Calibri" w:hAnsi="Comic Sans MS" w:cs="Times New Roman"/>
          <w:color w:val="548DD4" w:themeColor="text2" w:themeTint="99"/>
          <w:sz w:val="24"/>
          <w:szCs w:val="24"/>
        </w:rPr>
        <w:t xml:space="preserve"> ročníku je potrebné zvýšiť kvalifikovanosť vyučujúceho. Je potrebné neustále podporovať odborný rast pedagogických zamestnancov a vytvárať im podmienky na kontinuálne vzdelávanie.  </w:t>
      </w:r>
    </w:p>
    <w:p w:rsidR="005C4164" w:rsidRPr="004044F7" w:rsidRDefault="005C4164" w:rsidP="00BC65A5">
      <w:pPr>
        <w:jc w:val="center"/>
        <w:rPr>
          <w:rFonts w:ascii="Comic Sans MS" w:eastAsia="Calibri" w:hAnsi="Comic Sans MS" w:cs="Times New Roman"/>
          <w:b/>
          <w:color w:val="548DD4" w:themeColor="text2" w:themeTint="99"/>
          <w:sz w:val="24"/>
          <w:szCs w:val="24"/>
        </w:rPr>
      </w:pPr>
    </w:p>
    <w:p w:rsidR="00875AE4" w:rsidRPr="004044F7" w:rsidRDefault="00875AE4" w:rsidP="00350455">
      <w:pPr>
        <w:pStyle w:val="Odsekzoznamu"/>
        <w:numPr>
          <w:ilvl w:val="0"/>
          <w:numId w:val="4"/>
        </w:numPr>
        <w:jc w:val="center"/>
        <w:rPr>
          <w:rFonts w:ascii="Comic Sans MS" w:eastAsia="Calibri" w:hAnsi="Comic Sans MS" w:cs="Times New Roman"/>
          <w:b/>
          <w:color w:val="548DD4" w:themeColor="text2" w:themeTint="99"/>
          <w:sz w:val="28"/>
          <w:szCs w:val="28"/>
        </w:rPr>
      </w:pPr>
      <w:r w:rsidRPr="004044F7">
        <w:rPr>
          <w:rFonts w:ascii="Comic Sans MS" w:eastAsia="Calibri" w:hAnsi="Comic Sans MS" w:cs="Times New Roman"/>
          <w:b/>
          <w:color w:val="548DD4" w:themeColor="text2" w:themeTint="99"/>
          <w:sz w:val="28"/>
          <w:szCs w:val="28"/>
        </w:rPr>
        <w:t>Materiálne podmienky</w:t>
      </w:r>
    </w:p>
    <w:p w:rsidR="00393D83" w:rsidRPr="004044F7" w:rsidRDefault="00BC65A5"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w:t>
      </w:r>
    </w:p>
    <w:p w:rsidR="00875AE4" w:rsidRPr="004044F7" w:rsidRDefault="00BC65A5"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w:t>
      </w:r>
      <w:r w:rsidR="00875AE4" w:rsidRPr="004044F7">
        <w:rPr>
          <w:rFonts w:ascii="Comic Sans MS" w:eastAsia="Calibri" w:hAnsi="Comic Sans MS" w:cs="Times New Roman"/>
          <w:color w:val="548DD4" w:themeColor="text2" w:themeTint="99"/>
          <w:sz w:val="24"/>
          <w:szCs w:val="24"/>
        </w:rPr>
        <w:t xml:space="preserve">Aj napriek tomu, že škola prešla rozsiahlou rekonštrukciou je potrebné zveľaďovať exteriér školy.  V spolupráci s MŠ Bačkovík </w:t>
      </w:r>
      <w:r w:rsidR="006E1135" w:rsidRPr="004044F7">
        <w:rPr>
          <w:rFonts w:ascii="Comic Sans MS" w:eastAsia="Calibri" w:hAnsi="Comic Sans MS" w:cs="Times New Roman"/>
          <w:color w:val="548DD4" w:themeColor="text2" w:themeTint="99"/>
          <w:sz w:val="24"/>
          <w:szCs w:val="24"/>
        </w:rPr>
        <w:t xml:space="preserve">dotvoriť už založenú </w:t>
      </w:r>
      <w:r w:rsidR="00875AE4" w:rsidRPr="004044F7">
        <w:rPr>
          <w:rFonts w:ascii="Comic Sans MS" w:eastAsia="Calibri" w:hAnsi="Comic Sans MS" w:cs="Times New Roman"/>
          <w:color w:val="548DD4" w:themeColor="text2" w:themeTint="99"/>
          <w:sz w:val="24"/>
          <w:szCs w:val="24"/>
        </w:rPr>
        <w:t xml:space="preserve"> kvetinovú záhradu , o ktorú by sa žiaci starali. </w:t>
      </w:r>
      <w:r w:rsidR="005C4164" w:rsidRPr="004044F7">
        <w:rPr>
          <w:rFonts w:ascii="Comic Sans MS" w:eastAsia="Calibri" w:hAnsi="Comic Sans MS" w:cs="Times New Roman"/>
          <w:color w:val="548DD4" w:themeColor="text2" w:themeTint="99"/>
          <w:sz w:val="24"/>
          <w:szCs w:val="24"/>
        </w:rPr>
        <w:t xml:space="preserve"> Aj naďalej sa starať o stromčeky vysadené v spolupráci z lesníkmi. </w:t>
      </w:r>
    </w:p>
    <w:p w:rsidR="00875AE4" w:rsidRPr="004044F7" w:rsidRDefault="00BC65A5"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w:t>
      </w:r>
      <w:r w:rsidR="00875AE4" w:rsidRPr="004044F7">
        <w:rPr>
          <w:rFonts w:ascii="Comic Sans MS" w:eastAsia="Calibri" w:hAnsi="Comic Sans MS" w:cs="Times New Roman"/>
          <w:color w:val="548DD4" w:themeColor="text2" w:themeTint="99"/>
          <w:sz w:val="24"/>
          <w:szCs w:val="24"/>
        </w:rPr>
        <w:t>V blízkej budúcnosti je p</w:t>
      </w:r>
      <w:r w:rsidR="006E1135" w:rsidRPr="004044F7">
        <w:rPr>
          <w:rFonts w:ascii="Comic Sans MS" w:eastAsia="Calibri" w:hAnsi="Comic Sans MS" w:cs="Times New Roman"/>
          <w:color w:val="548DD4" w:themeColor="text2" w:themeTint="99"/>
          <w:sz w:val="24"/>
          <w:szCs w:val="24"/>
        </w:rPr>
        <w:t>otrebné vybudovať potrubia kanalizácie a vodovodné potrubia, ktoré sa napoja na obecný vodovod a kanalizáciu.</w:t>
      </w:r>
      <w:r w:rsidR="005C4164" w:rsidRPr="004044F7">
        <w:rPr>
          <w:rFonts w:ascii="Comic Sans MS" w:eastAsia="Calibri" w:hAnsi="Comic Sans MS" w:cs="Times New Roman"/>
          <w:color w:val="548DD4" w:themeColor="text2" w:themeTint="99"/>
          <w:sz w:val="24"/>
          <w:szCs w:val="24"/>
        </w:rPr>
        <w:t xml:space="preserve"> </w:t>
      </w:r>
    </w:p>
    <w:p w:rsidR="00875AE4" w:rsidRPr="004044F7" w:rsidRDefault="00BC65A5"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w:t>
      </w:r>
      <w:r w:rsidR="006E1135" w:rsidRPr="004044F7">
        <w:rPr>
          <w:rFonts w:ascii="Comic Sans MS" w:eastAsia="Calibri" w:hAnsi="Comic Sans MS" w:cs="Times New Roman"/>
          <w:color w:val="548DD4" w:themeColor="text2" w:themeTint="99"/>
          <w:sz w:val="24"/>
          <w:szCs w:val="24"/>
        </w:rPr>
        <w:t>V budúcnosti by bolo potrebné</w:t>
      </w:r>
      <w:r w:rsidRPr="004044F7">
        <w:rPr>
          <w:rFonts w:ascii="Comic Sans MS" w:eastAsia="Calibri" w:hAnsi="Comic Sans MS" w:cs="Times New Roman"/>
          <w:color w:val="548DD4" w:themeColor="text2" w:themeTint="99"/>
          <w:sz w:val="24"/>
          <w:szCs w:val="24"/>
        </w:rPr>
        <w:t xml:space="preserve"> </w:t>
      </w:r>
      <w:r w:rsidR="006E1135" w:rsidRPr="004044F7">
        <w:rPr>
          <w:rFonts w:ascii="Comic Sans MS" w:eastAsia="Calibri" w:hAnsi="Comic Sans MS" w:cs="Times New Roman"/>
          <w:color w:val="548DD4" w:themeColor="text2" w:themeTint="99"/>
          <w:sz w:val="24"/>
          <w:szCs w:val="24"/>
        </w:rPr>
        <w:t>v</w:t>
      </w:r>
      <w:r w:rsidR="00875AE4" w:rsidRPr="004044F7">
        <w:rPr>
          <w:rFonts w:ascii="Comic Sans MS" w:eastAsia="Calibri" w:hAnsi="Comic Sans MS" w:cs="Times New Roman"/>
          <w:color w:val="548DD4" w:themeColor="text2" w:themeTint="99"/>
          <w:sz w:val="24"/>
          <w:szCs w:val="24"/>
        </w:rPr>
        <w:t> spolupráci so zriaďovateľom  hľadať  finančné možnosti na dobudovanie učebne, multifunkčného ihriska, ktoré by slúžilo aj obyvateľom obce.</w:t>
      </w:r>
      <w:r w:rsidR="005079C8" w:rsidRPr="004044F7">
        <w:rPr>
          <w:rFonts w:ascii="Comic Sans MS" w:eastAsia="Calibri" w:hAnsi="Comic Sans MS" w:cs="Times New Roman"/>
          <w:color w:val="548DD4" w:themeColor="text2" w:themeTint="99"/>
          <w:sz w:val="24"/>
          <w:szCs w:val="24"/>
        </w:rPr>
        <w:t xml:space="preserve"> </w:t>
      </w:r>
    </w:p>
    <w:p w:rsidR="005079C8" w:rsidRPr="004044F7" w:rsidRDefault="00BC65A5"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w:t>
      </w:r>
      <w:r w:rsidR="005079C8" w:rsidRPr="004044F7">
        <w:rPr>
          <w:rFonts w:ascii="Comic Sans MS" w:eastAsia="Calibri" w:hAnsi="Comic Sans MS" w:cs="Times New Roman"/>
          <w:color w:val="548DD4" w:themeColor="text2" w:themeTint="99"/>
          <w:sz w:val="24"/>
          <w:szCs w:val="24"/>
        </w:rPr>
        <w:t>V rámci finančných možností aj naďalej venovať pozornosť modernizácii učebných pomôcok.</w:t>
      </w:r>
    </w:p>
    <w:p w:rsidR="00393D83" w:rsidRPr="004044F7" w:rsidRDefault="00393D83"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V neposlednom rade je pre mňa veľmi dôležité v spolupráci so všetkými zainteresovanými  subjektmi budovať pozitívny imidž školy, a to prostredníctvom propagácie školy v lokálnych médiách, podieľaním sa na projektoch, organizovaním rôznych podujatí. </w:t>
      </w:r>
    </w:p>
    <w:p w:rsidR="00875AE4" w:rsidRPr="004044F7" w:rsidRDefault="00875AE4" w:rsidP="00BC65A5">
      <w:pPr>
        <w:jc w:val="both"/>
        <w:rPr>
          <w:rFonts w:ascii="Comic Sans MS" w:eastAsia="Calibri" w:hAnsi="Comic Sans MS" w:cs="Times New Roman"/>
          <w:color w:val="548DD4" w:themeColor="text2" w:themeTint="99"/>
          <w:sz w:val="24"/>
          <w:szCs w:val="24"/>
        </w:rPr>
      </w:pPr>
    </w:p>
    <w:p w:rsidR="00875AE4" w:rsidRPr="004044F7" w:rsidRDefault="00BC65A5" w:rsidP="00BC65A5">
      <w:p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 xml:space="preserve">     </w:t>
      </w:r>
      <w:r w:rsidR="00875AE4" w:rsidRPr="004044F7">
        <w:rPr>
          <w:rFonts w:ascii="Comic Sans MS" w:eastAsia="Calibri" w:hAnsi="Comic Sans MS" w:cs="Times New Roman"/>
          <w:color w:val="548DD4" w:themeColor="text2" w:themeTint="99"/>
          <w:sz w:val="24"/>
          <w:szCs w:val="24"/>
        </w:rPr>
        <w:t xml:space="preserve">Predpokladané zmeny stanovené v koncepcii rozvoja školy sú </w:t>
      </w:r>
      <w:r w:rsidR="005079C8" w:rsidRPr="004044F7">
        <w:rPr>
          <w:rFonts w:ascii="Comic Sans MS" w:eastAsia="Calibri" w:hAnsi="Comic Sans MS" w:cs="Times New Roman"/>
          <w:color w:val="548DD4" w:themeColor="text2" w:themeTint="99"/>
          <w:sz w:val="24"/>
          <w:szCs w:val="24"/>
        </w:rPr>
        <w:t xml:space="preserve"> reálne splniteľné, pretože vychádzajú nielen z celospoločenských potrieb, ale aj z analýzy súčasného stavu školy.  Predpokladané zmeny vyplývajúce z realizácie koncepcie sú:</w:t>
      </w:r>
    </w:p>
    <w:p w:rsidR="005079C8" w:rsidRPr="004044F7" w:rsidRDefault="005079C8"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naša škola bude poskytovať kvalitné vzdelávanie</w:t>
      </w:r>
    </w:p>
    <w:p w:rsidR="005079C8" w:rsidRPr="004044F7" w:rsidRDefault="005079C8"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budeme presadzovať a realizovať humánno-tvorivé metódy vyučovania</w:t>
      </w:r>
    </w:p>
    <w:p w:rsidR="005079C8" w:rsidRPr="004044F7" w:rsidRDefault="005079C8"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bude to škola, ktorá žiakom poskytne estetické pracovné prostredie</w:t>
      </w:r>
    </w:p>
    <w:p w:rsidR="005079C8" w:rsidRPr="004044F7" w:rsidRDefault="005079C8"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budeme poskytovať starostlivosť aj žiakom vyž</w:t>
      </w:r>
      <w:r w:rsidR="00393D83" w:rsidRPr="004044F7">
        <w:rPr>
          <w:rFonts w:ascii="Comic Sans MS" w:eastAsia="Calibri" w:hAnsi="Comic Sans MS" w:cs="Times New Roman"/>
          <w:color w:val="548DD4" w:themeColor="text2" w:themeTint="99"/>
          <w:sz w:val="24"/>
          <w:szCs w:val="24"/>
        </w:rPr>
        <w:t>adujúcim osobitnú starostlivosť</w:t>
      </w:r>
    </w:p>
    <w:p w:rsidR="00393D83" w:rsidRPr="004044F7" w:rsidRDefault="00393D83"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vybuduje sa pozitívny imidž školy</w:t>
      </w:r>
    </w:p>
    <w:p w:rsidR="00393D83" w:rsidRPr="004044F7" w:rsidRDefault="00393D83" w:rsidP="00BC65A5">
      <w:pPr>
        <w:pStyle w:val="Odsekzoznamu"/>
        <w:numPr>
          <w:ilvl w:val="0"/>
          <w:numId w:val="1"/>
        </w:numPr>
        <w:jc w:val="both"/>
        <w:rPr>
          <w:rFonts w:ascii="Comic Sans MS" w:eastAsia="Calibri" w:hAnsi="Comic Sans MS" w:cs="Times New Roman"/>
          <w:color w:val="548DD4" w:themeColor="text2" w:themeTint="99"/>
          <w:sz w:val="24"/>
          <w:szCs w:val="24"/>
        </w:rPr>
      </w:pPr>
      <w:r w:rsidRPr="004044F7">
        <w:rPr>
          <w:rFonts w:ascii="Comic Sans MS" w:eastAsia="Calibri" w:hAnsi="Comic Sans MS" w:cs="Times New Roman"/>
          <w:color w:val="548DD4" w:themeColor="text2" w:themeTint="99"/>
          <w:sz w:val="24"/>
          <w:szCs w:val="24"/>
        </w:rPr>
        <w:t>žiaci ju budú navštevovať s radosťou.</w:t>
      </w:r>
    </w:p>
    <w:p w:rsidR="00393D83" w:rsidRPr="004044F7" w:rsidRDefault="00393D83" w:rsidP="00393D83">
      <w:pPr>
        <w:jc w:val="both"/>
        <w:rPr>
          <w:rFonts w:ascii="Comic Sans MS" w:eastAsia="Calibri" w:hAnsi="Comic Sans MS" w:cs="Times New Roman"/>
          <w:color w:val="548DD4" w:themeColor="text2" w:themeTint="99"/>
          <w:sz w:val="24"/>
          <w:szCs w:val="24"/>
        </w:rPr>
      </w:pPr>
    </w:p>
    <w:p w:rsidR="00305916" w:rsidRPr="004044F7" w:rsidRDefault="00305916" w:rsidP="00BC65A5">
      <w:pPr>
        <w:ind w:firstLine="708"/>
        <w:jc w:val="both"/>
        <w:rPr>
          <w:rFonts w:ascii="Comic Sans MS" w:hAnsi="Comic Sans MS"/>
          <w:color w:val="548DD4" w:themeColor="text2" w:themeTint="99"/>
          <w:sz w:val="24"/>
          <w:szCs w:val="24"/>
        </w:rPr>
      </w:pPr>
    </w:p>
    <w:sectPr w:rsidR="00305916" w:rsidRPr="004044F7" w:rsidSect="002056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2D5" w:rsidRDefault="005E22D5" w:rsidP="005C4164">
      <w:pPr>
        <w:spacing w:after="0"/>
      </w:pPr>
      <w:r>
        <w:separator/>
      </w:r>
    </w:p>
  </w:endnote>
  <w:endnote w:type="continuationSeparator" w:id="0">
    <w:p w:rsidR="005E22D5" w:rsidRDefault="005E22D5" w:rsidP="005C41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55" w:rsidRDefault="0035045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188"/>
      <w:docPartObj>
        <w:docPartGallery w:val="Page Numbers (Bottom of Page)"/>
        <w:docPartUnique/>
      </w:docPartObj>
    </w:sdtPr>
    <w:sdtContent>
      <w:p w:rsidR="00350455" w:rsidRDefault="00B13E85">
        <w:pPr>
          <w:pStyle w:val="Pta"/>
          <w:jc w:val="center"/>
        </w:pPr>
        <w:fldSimple w:instr=" PAGE   \* MERGEFORMAT ">
          <w:r w:rsidR="004044F7">
            <w:rPr>
              <w:noProof/>
            </w:rPr>
            <w:t>9</w:t>
          </w:r>
        </w:fldSimple>
      </w:p>
    </w:sdtContent>
  </w:sdt>
  <w:p w:rsidR="00350455" w:rsidRDefault="00350455">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55" w:rsidRDefault="0035045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2D5" w:rsidRDefault="005E22D5" w:rsidP="005C4164">
      <w:pPr>
        <w:spacing w:after="0"/>
      </w:pPr>
      <w:r>
        <w:separator/>
      </w:r>
    </w:p>
  </w:footnote>
  <w:footnote w:type="continuationSeparator" w:id="0">
    <w:p w:rsidR="005E22D5" w:rsidRDefault="005E22D5" w:rsidP="005C41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55" w:rsidRDefault="0035045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55" w:rsidRDefault="00350455">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55" w:rsidRDefault="0035045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678D"/>
    <w:multiLevelType w:val="hybridMultilevel"/>
    <w:tmpl w:val="BB6EF5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BA868AE"/>
    <w:multiLevelType w:val="hybridMultilevel"/>
    <w:tmpl w:val="5AD881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01D3D6C"/>
    <w:multiLevelType w:val="hybridMultilevel"/>
    <w:tmpl w:val="95D233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2F21DCE"/>
    <w:multiLevelType w:val="hybridMultilevel"/>
    <w:tmpl w:val="626A1754"/>
    <w:lvl w:ilvl="0" w:tplc="33F6E1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6B97481"/>
    <w:multiLevelType w:val="hybridMultilevel"/>
    <w:tmpl w:val="0A3E2B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7A37506"/>
    <w:multiLevelType w:val="hybridMultilevel"/>
    <w:tmpl w:val="424CE5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9550E40"/>
    <w:multiLevelType w:val="hybridMultilevel"/>
    <w:tmpl w:val="AFB09A10"/>
    <w:lvl w:ilvl="0" w:tplc="63AC423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260CA"/>
    <w:rsid w:val="001840DF"/>
    <w:rsid w:val="00205667"/>
    <w:rsid w:val="0024797A"/>
    <w:rsid w:val="00250F13"/>
    <w:rsid w:val="002E1ADE"/>
    <w:rsid w:val="00305916"/>
    <w:rsid w:val="00350455"/>
    <w:rsid w:val="00393D83"/>
    <w:rsid w:val="003C58C8"/>
    <w:rsid w:val="004044F7"/>
    <w:rsid w:val="004B4D50"/>
    <w:rsid w:val="004B5AAB"/>
    <w:rsid w:val="005079C8"/>
    <w:rsid w:val="0054627B"/>
    <w:rsid w:val="005C4164"/>
    <w:rsid w:val="005E22D5"/>
    <w:rsid w:val="006269FB"/>
    <w:rsid w:val="006307B6"/>
    <w:rsid w:val="00690E84"/>
    <w:rsid w:val="006E1135"/>
    <w:rsid w:val="007A72C0"/>
    <w:rsid w:val="007D7CA7"/>
    <w:rsid w:val="00875AE4"/>
    <w:rsid w:val="00A866E8"/>
    <w:rsid w:val="00AD6EB4"/>
    <w:rsid w:val="00AF555D"/>
    <w:rsid w:val="00B13E85"/>
    <w:rsid w:val="00BB46E3"/>
    <w:rsid w:val="00BC65A5"/>
    <w:rsid w:val="00C260CA"/>
    <w:rsid w:val="00CA2C34"/>
    <w:rsid w:val="00CD43B4"/>
    <w:rsid w:val="00CE3109"/>
    <w:rsid w:val="00D46142"/>
    <w:rsid w:val="00D64017"/>
    <w:rsid w:val="00DA4244"/>
    <w:rsid w:val="00E8585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566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43B4"/>
    <w:pPr>
      <w:ind w:left="720"/>
      <w:contextualSpacing/>
    </w:pPr>
  </w:style>
  <w:style w:type="paragraph" w:styleId="Hlavika">
    <w:name w:val="header"/>
    <w:basedOn w:val="Normlny"/>
    <w:link w:val="HlavikaChar"/>
    <w:uiPriority w:val="99"/>
    <w:semiHidden/>
    <w:unhideWhenUsed/>
    <w:rsid w:val="005C4164"/>
    <w:pPr>
      <w:tabs>
        <w:tab w:val="center" w:pos="4536"/>
        <w:tab w:val="right" w:pos="9072"/>
      </w:tabs>
      <w:spacing w:after="0"/>
    </w:pPr>
  </w:style>
  <w:style w:type="character" w:customStyle="1" w:styleId="HlavikaChar">
    <w:name w:val="Hlavička Char"/>
    <w:basedOn w:val="Predvolenpsmoodseku"/>
    <w:link w:val="Hlavika"/>
    <w:uiPriority w:val="99"/>
    <w:semiHidden/>
    <w:rsid w:val="005C4164"/>
  </w:style>
  <w:style w:type="paragraph" w:styleId="Pta">
    <w:name w:val="footer"/>
    <w:basedOn w:val="Normlny"/>
    <w:link w:val="PtaChar"/>
    <w:uiPriority w:val="99"/>
    <w:unhideWhenUsed/>
    <w:rsid w:val="005C4164"/>
    <w:pPr>
      <w:tabs>
        <w:tab w:val="center" w:pos="4536"/>
        <w:tab w:val="right" w:pos="9072"/>
      </w:tabs>
      <w:spacing w:after="0"/>
    </w:pPr>
  </w:style>
  <w:style w:type="character" w:customStyle="1" w:styleId="PtaChar">
    <w:name w:val="Päta Char"/>
    <w:basedOn w:val="Predvolenpsmoodseku"/>
    <w:link w:val="Pta"/>
    <w:uiPriority w:val="99"/>
    <w:rsid w:val="005C41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2153</Words>
  <Characters>12274</Characters>
  <Application>Microsoft Office Word</Application>
  <DocSecurity>0</DocSecurity>
  <Lines>102</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PC</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MAMKA</dc:creator>
  <cp:keywords/>
  <dc:description/>
  <cp:lastModifiedBy>lenovo_ntb</cp:lastModifiedBy>
  <cp:revision>10</cp:revision>
  <cp:lastPrinted>2012-09-04T10:27:00Z</cp:lastPrinted>
  <dcterms:created xsi:type="dcterms:W3CDTF">2010-07-28T14:03:00Z</dcterms:created>
  <dcterms:modified xsi:type="dcterms:W3CDTF">2013-10-13T08:58:00Z</dcterms:modified>
</cp:coreProperties>
</file>